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71DB8" w14:textId="6CE09C0A" w:rsidR="0072012B" w:rsidRPr="00D93869" w:rsidRDefault="00693C12" w:rsidP="00484113">
      <w:pPr>
        <w:jc w:val="both"/>
        <w:rPr>
          <w:b/>
          <w:bCs/>
          <w:sz w:val="22"/>
          <w:szCs w:val="22"/>
        </w:rPr>
      </w:pPr>
      <w:r w:rsidRPr="00D93869">
        <w:rPr>
          <w:b/>
          <w:bCs/>
          <w:sz w:val="22"/>
          <w:szCs w:val="22"/>
        </w:rPr>
        <w:t>COMUNICAT DE PRESĂ</w:t>
      </w:r>
    </w:p>
    <w:p w14:paraId="688FAB4E" w14:textId="004AC877" w:rsidR="00D66A30" w:rsidRPr="00D93869" w:rsidRDefault="00635843" w:rsidP="00484113">
      <w:pPr>
        <w:jc w:val="both"/>
        <w:rPr>
          <w:sz w:val="22"/>
          <w:szCs w:val="22"/>
        </w:rPr>
      </w:pPr>
      <w:r w:rsidRPr="00D93869">
        <w:rPr>
          <w:sz w:val="22"/>
          <w:szCs w:val="22"/>
        </w:rPr>
        <w:t>Județul nostru</w:t>
      </w:r>
      <w:r w:rsidR="00746847" w:rsidRPr="00D93869">
        <w:rPr>
          <w:sz w:val="22"/>
          <w:szCs w:val="22"/>
        </w:rPr>
        <w:t xml:space="preserve"> este</w:t>
      </w:r>
      <w:r w:rsidR="00EC3F9C" w:rsidRPr="00D93869">
        <w:rPr>
          <w:sz w:val="22"/>
          <w:szCs w:val="22"/>
        </w:rPr>
        <w:t xml:space="preserve"> </w:t>
      </w:r>
      <w:r w:rsidR="00587933" w:rsidRPr="00D93869">
        <w:rPr>
          <w:sz w:val="22"/>
          <w:szCs w:val="22"/>
        </w:rPr>
        <w:t>unul dintre puținele județe</w:t>
      </w:r>
      <w:r w:rsidR="00B43D02" w:rsidRPr="00D93869">
        <w:rPr>
          <w:sz w:val="22"/>
          <w:szCs w:val="22"/>
        </w:rPr>
        <w:t xml:space="preserve"> </w:t>
      </w:r>
      <w:r w:rsidR="00587933" w:rsidRPr="00D93869">
        <w:rPr>
          <w:sz w:val="22"/>
          <w:szCs w:val="22"/>
        </w:rPr>
        <w:t>din România care nu au implementat un sistem de gestionare unitar al deșeurilor</w:t>
      </w:r>
      <w:r w:rsidR="006426DE">
        <w:rPr>
          <w:sz w:val="22"/>
          <w:szCs w:val="22"/>
        </w:rPr>
        <w:t>,</w:t>
      </w:r>
      <w:r w:rsidR="00B43D02" w:rsidRPr="00D93869">
        <w:rPr>
          <w:sz w:val="22"/>
          <w:szCs w:val="22"/>
        </w:rPr>
        <w:t xml:space="preserve"> </w:t>
      </w:r>
      <w:r w:rsidR="00746847" w:rsidRPr="00D93869">
        <w:rPr>
          <w:sz w:val="22"/>
          <w:szCs w:val="22"/>
        </w:rPr>
        <w:t>iar</w:t>
      </w:r>
      <w:r w:rsidRPr="00D93869">
        <w:rPr>
          <w:sz w:val="22"/>
          <w:szCs w:val="22"/>
        </w:rPr>
        <w:t xml:space="preserve"> </w:t>
      </w:r>
      <w:r w:rsidR="00B43D02" w:rsidRPr="00D93869">
        <w:rPr>
          <w:sz w:val="22"/>
          <w:szCs w:val="22"/>
        </w:rPr>
        <w:t>în lipsa acestuia fiecare localitate se descurcă cum poate</w:t>
      </w:r>
      <w:r w:rsidR="00746847" w:rsidRPr="00D93869">
        <w:rPr>
          <w:sz w:val="22"/>
          <w:szCs w:val="22"/>
        </w:rPr>
        <w:t xml:space="preserve">. În </w:t>
      </w:r>
      <w:r w:rsidR="006426DE">
        <w:rPr>
          <w:sz w:val="22"/>
          <w:szCs w:val="22"/>
        </w:rPr>
        <w:t>absenţa</w:t>
      </w:r>
      <w:r w:rsidR="00746847" w:rsidRPr="00D93869">
        <w:rPr>
          <w:sz w:val="22"/>
          <w:szCs w:val="22"/>
        </w:rPr>
        <w:t xml:space="preserve"> unor investiții majore</w:t>
      </w:r>
      <w:r w:rsidR="00D66A30" w:rsidRPr="00D93869">
        <w:rPr>
          <w:sz w:val="22"/>
          <w:szCs w:val="22"/>
        </w:rPr>
        <w:t xml:space="preserve"> și a centralizării gestionării deșeurilor, în anul 2025 s-a reciclat doar </w:t>
      </w:r>
      <w:r w:rsidR="0091026B" w:rsidRPr="006426DE">
        <w:rPr>
          <w:sz w:val="22"/>
          <w:szCs w:val="22"/>
        </w:rPr>
        <w:t>1</w:t>
      </w:r>
      <w:r w:rsidR="006426DE" w:rsidRPr="006426DE">
        <w:rPr>
          <w:sz w:val="22"/>
          <w:szCs w:val="22"/>
        </w:rPr>
        <w:t>2,</w:t>
      </w:r>
      <w:r w:rsidR="00D66A30" w:rsidRPr="006426DE">
        <w:rPr>
          <w:sz w:val="22"/>
          <w:szCs w:val="22"/>
        </w:rPr>
        <w:t>45%</w:t>
      </w:r>
      <w:r w:rsidR="00D66A30" w:rsidRPr="00D93869">
        <w:rPr>
          <w:sz w:val="22"/>
          <w:szCs w:val="22"/>
        </w:rPr>
        <w:t xml:space="preserve"> din cantitatea totală de deșeuri, față de minim</w:t>
      </w:r>
      <w:r w:rsidR="0091026B">
        <w:rPr>
          <w:sz w:val="22"/>
          <w:szCs w:val="22"/>
        </w:rPr>
        <w:t>um</w:t>
      </w:r>
      <w:r w:rsidR="00D66A30" w:rsidRPr="00D93869">
        <w:rPr>
          <w:sz w:val="22"/>
          <w:szCs w:val="22"/>
        </w:rPr>
        <w:t xml:space="preserve"> 55% cât reprezintă țintele aflate în vigoare. S</w:t>
      </w:r>
      <w:r w:rsidR="00B43D02" w:rsidRPr="00D93869">
        <w:rPr>
          <w:sz w:val="22"/>
          <w:szCs w:val="22"/>
        </w:rPr>
        <w:t>laba</w:t>
      </w:r>
      <w:r w:rsidR="00746847" w:rsidRPr="00D93869">
        <w:rPr>
          <w:sz w:val="22"/>
          <w:szCs w:val="22"/>
        </w:rPr>
        <w:t xml:space="preserve"> performanță a </w:t>
      </w:r>
      <w:r w:rsidR="00D66A30" w:rsidRPr="00D93869">
        <w:rPr>
          <w:sz w:val="22"/>
          <w:szCs w:val="22"/>
        </w:rPr>
        <w:t xml:space="preserve">sistemului actual are ca rezultat și </w:t>
      </w:r>
      <w:r w:rsidR="00B43D02" w:rsidRPr="00D93869">
        <w:rPr>
          <w:sz w:val="22"/>
          <w:szCs w:val="22"/>
        </w:rPr>
        <w:t xml:space="preserve">costurile mari legate de tarifele de salubrizare pe care le plătește populația. </w:t>
      </w:r>
    </w:p>
    <w:p w14:paraId="1BF48A53" w14:textId="77777777" w:rsidR="006426DE" w:rsidRDefault="00B43D02" w:rsidP="00484113">
      <w:pPr>
        <w:jc w:val="both"/>
        <w:rPr>
          <w:sz w:val="22"/>
          <w:szCs w:val="22"/>
        </w:rPr>
      </w:pPr>
      <w:r w:rsidRPr="00D93869">
        <w:rPr>
          <w:sz w:val="22"/>
          <w:szCs w:val="22"/>
        </w:rPr>
        <w:t>Avem</w:t>
      </w:r>
      <w:r w:rsidR="00635843" w:rsidRPr="00D93869">
        <w:rPr>
          <w:sz w:val="22"/>
          <w:szCs w:val="22"/>
        </w:rPr>
        <w:t xml:space="preserve"> nevoie de un sistem public performant</w:t>
      </w:r>
      <w:r w:rsidR="00D66A30" w:rsidRPr="00D93869">
        <w:rPr>
          <w:sz w:val="22"/>
          <w:szCs w:val="22"/>
        </w:rPr>
        <w:t>, la nivel de județ,</w:t>
      </w:r>
      <w:r w:rsidR="00983B75" w:rsidRPr="00D93869">
        <w:rPr>
          <w:sz w:val="22"/>
          <w:szCs w:val="22"/>
        </w:rPr>
        <w:t xml:space="preserve"> care să includă </w:t>
      </w:r>
      <w:r w:rsidR="00635843" w:rsidRPr="00D93869">
        <w:rPr>
          <w:sz w:val="22"/>
          <w:szCs w:val="22"/>
        </w:rPr>
        <w:t xml:space="preserve">instalații moderne de reciclare, tratare și valorificare a </w:t>
      </w:r>
      <w:r w:rsidR="00842F22" w:rsidRPr="00D93869">
        <w:rPr>
          <w:sz w:val="22"/>
          <w:szCs w:val="22"/>
        </w:rPr>
        <w:t>reziduurilor produse în gospodăriile populației</w:t>
      </w:r>
      <w:r w:rsidR="003F6B55">
        <w:rPr>
          <w:sz w:val="22"/>
          <w:szCs w:val="22"/>
        </w:rPr>
        <w:t xml:space="preserve">, </w:t>
      </w:r>
      <w:r w:rsidRPr="00D93869">
        <w:rPr>
          <w:sz w:val="22"/>
          <w:szCs w:val="22"/>
        </w:rPr>
        <w:t xml:space="preserve">iar proiectul Sistem de Management Integrat al Deșeurilor </w:t>
      </w:r>
      <w:r w:rsidR="006426DE">
        <w:rPr>
          <w:sz w:val="22"/>
          <w:szCs w:val="22"/>
        </w:rPr>
        <w:t xml:space="preserve">– SMID în judeţul Braşov </w:t>
      </w:r>
      <w:r w:rsidRPr="00D93869">
        <w:rPr>
          <w:sz w:val="22"/>
          <w:szCs w:val="22"/>
        </w:rPr>
        <w:t xml:space="preserve">va rezolva exact această problemă. </w:t>
      </w:r>
    </w:p>
    <w:p w14:paraId="04ED7680" w14:textId="15AFEE2A" w:rsidR="00AD49A5" w:rsidRPr="00D93869" w:rsidRDefault="00AD49A5" w:rsidP="00484113">
      <w:pPr>
        <w:jc w:val="both"/>
        <w:rPr>
          <w:sz w:val="22"/>
          <w:szCs w:val="22"/>
        </w:rPr>
      </w:pPr>
      <w:r w:rsidRPr="00D93869">
        <w:rPr>
          <w:sz w:val="22"/>
          <w:szCs w:val="22"/>
        </w:rPr>
        <w:t xml:space="preserve">Proiectul, în valoare de peste 185 milioane de euro, este un proiect matur, cu documentația finalizată conform prevederilor Ghidului de finanțare </w:t>
      </w:r>
      <w:r w:rsidR="006426DE">
        <w:rPr>
          <w:sz w:val="22"/>
          <w:szCs w:val="22"/>
        </w:rPr>
        <w:t xml:space="preserve">al </w:t>
      </w:r>
      <w:r w:rsidRPr="00D93869">
        <w:rPr>
          <w:sz w:val="22"/>
          <w:szCs w:val="22"/>
        </w:rPr>
        <w:t>P</w:t>
      </w:r>
      <w:r w:rsidR="006426DE">
        <w:rPr>
          <w:sz w:val="22"/>
          <w:szCs w:val="22"/>
        </w:rPr>
        <w:t xml:space="preserve">rogramului </w:t>
      </w:r>
      <w:r w:rsidRPr="00D93869">
        <w:rPr>
          <w:sz w:val="22"/>
          <w:szCs w:val="22"/>
        </w:rPr>
        <w:t>D</w:t>
      </w:r>
      <w:r w:rsidR="006426DE">
        <w:rPr>
          <w:sz w:val="22"/>
          <w:szCs w:val="22"/>
        </w:rPr>
        <w:t xml:space="preserve">ezvoltare </w:t>
      </w:r>
      <w:r w:rsidRPr="00D93869">
        <w:rPr>
          <w:sz w:val="22"/>
          <w:szCs w:val="22"/>
        </w:rPr>
        <w:t>D</w:t>
      </w:r>
      <w:r w:rsidR="006426DE">
        <w:rPr>
          <w:sz w:val="22"/>
          <w:szCs w:val="22"/>
        </w:rPr>
        <w:t xml:space="preserve">urabilă şi </w:t>
      </w:r>
      <w:r w:rsidRPr="00D93869">
        <w:rPr>
          <w:sz w:val="22"/>
          <w:szCs w:val="22"/>
        </w:rPr>
        <w:t>T</w:t>
      </w:r>
      <w:r w:rsidR="006426DE">
        <w:rPr>
          <w:sz w:val="22"/>
          <w:szCs w:val="22"/>
        </w:rPr>
        <w:t xml:space="preserve">ranziţie </w:t>
      </w:r>
      <w:r w:rsidRPr="00D93869">
        <w:rPr>
          <w:sz w:val="22"/>
          <w:szCs w:val="22"/>
        </w:rPr>
        <w:t>J</w:t>
      </w:r>
      <w:r w:rsidR="006426DE">
        <w:rPr>
          <w:sz w:val="22"/>
          <w:szCs w:val="22"/>
        </w:rPr>
        <w:t>ustă (PDDTJ)</w:t>
      </w:r>
      <w:r w:rsidRPr="00D93869">
        <w:rPr>
          <w:sz w:val="22"/>
          <w:szCs w:val="22"/>
        </w:rPr>
        <w:t xml:space="preserve">, revizuită </w:t>
      </w:r>
      <w:r w:rsidR="00FD5963">
        <w:rPr>
          <w:sz w:val="22"/>
          <w:szCs w:val="22"/>
        </w:rPr>
        <w:t xml:space="preserve">conform observaţiilor formulate de experţii </w:t>
      </w:r>
      <w:r w:rsidRPr="00D93869">
        <w:rPr>
          <w:sz w:val="22"/>
          <w:szCs w:val="22"/>
        </w:rPr>
        <w:t>JASPERS, urmând a fi depus spre finanțare prin accesarea</w:t>
      </w:r>
      <w:r w:rsidRPr="00D93869">
        <w:t xml:space="preserve"> </w:t>
      </w:r>
      <w:r w:rsidR="006426DE">
        <w:rPr>
          <w:sz w:val="22"/>
          <w:szCs w:val="22"/>
        </w:rPr>
        <w:t>PDDTJ</w:t>
      </w:r>
      <w:r w:rsidRPr="00D93869">
        <w:rPr>
          <w:sz w:val="22"/>
          <w:szCs w:val="22"/>
        </w:rPr>
        <w:t xml:space="preserve"> 2021-2027</w:t>
      </w:r>
      <w:r w:rsidR="00B43D02" w:rsidRPr="00D93869">
        <w:rPr>
          <w:sz w:val="22"/>
          <w:szCs w:val="22"/>
        </w:rPr>
        <w:t>.</w:t>
      </w:r>
    </w:p>
    <w:p w14:paraId="40F0D17E" w14:textId="31D42991" w:rsidR="00B43D02" w:rsidRPr="00D93869" w:rsidRDefault="00C53311" w:rsidP="00484113">
      <w:pPr>
        <w:jc w:val="both"/>
        <w:rPr>
          <w:sz w:val="22"/>
          <w:szCs w:val="22"/>
        </w:rPr>
      </w:pPr>
      <w:r w:rsidRPr="00D93869">
        <w:rPr>
          <w:sz w:val="22"/>
          <w:szCs w:val="22"/>
        </w:rPr>
        <w:t>Consiliul Județean Bra</w:t>
      </w:r>
      <w:r w:rsidR="00AD49A5" w:rsidRPr="00D93869">
        <w:rPr>
          <w:sz w:val="22"/>
          <w:szCs w:val="22"/>
        </w:rPr>
        <w:t>ș</w:t>
      </w:r>
      <w:r w:rsidRPr="00D93869">
        <w:rPr>
          <w:sz w:val="22"/>
          <w:szCs w:val="22"/>
        </w:rPr>
        <w:t>ov a</w:t>
      </w:r>
      <w:r w:rsidR="00E30299" w:rsidRPr="00D93869">
        <w:rPr>
          <w:sz w:val="22"/>
          <w:szCs w:val="22"/>
        </w:rPr>
        <w:t xml:space="preserve"> pregătit</w:t>
      </w:r>
      <w:r w:rsidR="003F6B55">
        <w:rPr>
          <w:sz w:val="22"/>
          <w:szCs w:val="22"/>
        </w:rPr>
        <w:t xml:space="preserve"> </w:t>
      </w:r>
      <w:r w:rsidR="00D66A30" w:rsidRPr="00D93869">
        <w:rPr>
          <w:sz w:val="22"/>
          <w:szCs w:val="22"/>
        </w:rPr>
        <w:t>totul</w:t>
      </w:r>
      <w:r w:rsidR="00E30299" w:rsidRPr="00D93869">
        <w:rPr>
          <w:sz w:val="22"/>
          <w:szCs w:val="22"/>
        </w:rPr>
        <w:t xml:space="preserve"> pentru accesarea fondurilor: </w:t>
      </w:r>
      <w:r w:rsidRPr="00D93869">
        <w:rPr>
          <w:sz w:val="22"/>
          <w:szCs w:val="22"/>
        </w:rPr>
        <w:t xml:space="preserve">a finalizat  </w:t>
      </w:r>
      <w:r w:rsidR="00587933" w:rsidRPr="00D93869">
        <w:rPr>
          <w:sz w:val="22"/>
          <w:szCs w:val="22"/>
        </w:rPr>
        <w:t xml:space="preserve">întreaga </w:t>
      </w:r>
      <w:r w:rsidR="00E30299" w:rsidRPr="00D93869">
        <w:rPr>
          <w:sz w:val="22"/>
          <w:szCs w:val="22"/>
        </w:rPr>
        <w:t>documentați</w:t>
      </w:r>
      <w:r w:rsidR="00587933" w:rsidRPr="00D93869">
        <w:rPr>
          <w:sz w:val="22"/>
          <w:szCs w:val="22"/>
        </w:rPr>
        <w:t>e, incluzând Studiul de fezabilitate, studii de specialitate</w:t>
      </w:r>
      <w:r w:rsidR="00E30299" w:rsidRPr="00D93869">
        <w:rPr>
          <w:sz w:val="22"/>
          <w:szCs w:val="22"/>
        </w:rPr>
        <w:t>, a obținut toate avizele</w:t>
      </w:r>
      <w:r w:rsidR="005A30F4" w:rsidRPr="00D93869">
        <w:rPr>
          <w:sz w:val="22"/>
          <w:szCs w:val="22"/>
        </w:rPr>
        <w:t xml:space="preserve"> și acordurile necesare</w:t>
      </w:r>
      <w:r w:rsidR="00FB55D0" w:rsidRPr="00D93869">
        <w:rPr>
          <w:sz w:val="22"/>
          <w:szCs w:val="22"/>
        </w:rPr>
        <w:t xml:space="preserve"> de la instituțiile </w:t>
      </w:r>
      <w:r w:rsidR="007E5879" w:rsidRPr="00D93869">
        <w:rPr>
          <w:sz w:val="22"/>
          <w:szCs w:val="22"/>
        </w:rPr>
        <w:t>de reglementare</w:t>
      </w:r>
      <w:r w:rsidR="00587933" w:rsidRPr="00D93869">
        <w:rPr>
          <w:sz w:val="22"/>
          <w:szCs w:val="22"/>
        </w:rPr>
        <w:t>, inclusiv Acordul de mediu</w:t>
      </w:r>
      <w:r w:rsidR="00EC3F9C" w:rsidRPr="00D93869">
        <w:rPr>
          <w:sz w:val="22"/>
          <w:szCs w:val="22"/>
        </w:rPr>
        <w:t xml:space="preserve">, </w:t>
      </w:r>
      <w:r w:rsidR="00E30299" w:rsidRPr="00D93869">
        <w:rPr>
          <w:sz w:val="22"/>
          <w:szCs w:val="22"/>
        </w:rPr>
        <w:t>i</w:t>
      </w:r>
      <w:r w:rsidR="00EC3F9C" w:rsidRPr="00D93869">
        <w:rPr>
          <w:sz w:val="22"/>
          <w:szCs w:val="22"/>
        </w:rPr>
        <w:t>ar</w:t>
      </w:r>
      <w:r w:rsidR="0096146C" w:rsidRPr="00D93869">
        <w:rPr>
          <w:sz w:val="22"/>
          <w:szCs w:val="22"/>
        </w:rPr>
        <w:t xml:space="preserve"> </w:t>
      </w:r>
      <w:r w:rsidR="00E30299" w:rsidRPr="00D93869">
        <w:rPr>
          <w:sz w:val="22"/>
          <w:szCs w:val="22"/>
        </w:rPr>
        <w:t xml:space="preserve">cererea de finanțare </w:t>
      </w:r>
      <w:r w:rsidR="0052328B" w:rsidRPr="00D93869">
        <w:rPr>
          <w:sz w:val="22"/>
          <w:szCs w:val="22"/>
        </w:rPr>
        <w:t>a fost</w:t>
      </w:r>
      <w:r w:rsidR="00E30299" w:rsidRPr="00D93869">
        <w:rPr>
          <w:sz w:val="22"/>
          <w:szCs w:val="22"/>
        </w:rPr>
        <w:t xml:space="preserve"> </w:t>
      </w:r>
      <w:r w:rsidR="00E460FC" w:rsidRPr="00D93869">
        <w:rPr>
          <w:sz w:val="22"/>
          <w:szCs w:val="22"/>
        </w:rPr>
        <w:t>completată în platforma MySMIS</w:t>
      </w:r>
      <w:r w:rsidR="00E30299" w:rsidRPr="00D93869">
        <w:rPr>
          <w:sz w:val="22"/>
          <w:szCs w:val="22"/>
        </w:rPr>
        <w:t>.</w:t>
      </w:r>
    </w:p>
    <w:p w14:paraId="16550F45" w14:textId="2DA41B74" w:rsidR="0052328B" w:rsidRPr="00D93869" w:rsidRDefault="00FD5963" w:rsidP="00484113">
      <w:pPr>
        <w:jc w:val="both"/>
        <w:rPr>
          <w:sz w:val="22"/>
          <w:szCs w:val="22"/>
        </w:rPr>
      </w:pPr>
      <w:r>
        <w:rPr>
          <w:sz w:val="22"/>
          <w:szCs w:val="22"/>
        </w:rPr>
        <w:t>Autoritatea publică judeţeană</w:t>
      </w:r>
      <w:r w:rsidR="00B43D02" w:rsidRPr="00D93869">
        <w:rPr>
          <w:sz w:val="22"/>
          <w:szCs w:val="22"/>
        </w:rPr>
        <w:t xml:space="preserve"> a depus eforturi constante pentru realizarea acestui proiect, în ciuda blocajelor repetate prin care s-a încercat și încă se mai încearcă împiedicarea implementării lui. </w:t>
      </w:r>
      <w:r w:rsidR="00D66A30" w:rsidRPr="00D93869">
        <w:rPr>
          <w:sz w:val="22"/>
          <w:szCs w:val="22"/>
        </w:rPr>
        <w:t>Din păcate</w:t>
      </w:r>
      <w:r w:rsidR="00634EFF">
        <w:rPr>
          <w:sz w:val="22"/>
          <w:szCs w:val="22"/>
        </w:rPr>
        <w:t>,</w:t>
      </w:r>
      <w:r w:rsidR="00D66A30" w:rsidRPr="00D93869">
        <w:rPr>
          <w:sz w:val="22"/>
          <w:szCs w:val="22"/>
        </w:rPr>
        <w:t xml:space="preserve"> a</w:t>
      </w:r>
      <w:r w:rsidR="00B43D02" w:rsidRPr="00D93869">
        <w:rPr>
          <w:sz w:val="22"/>
          <w:szCs w:val="22"/>
        </w:rPr>
        <w:t xml:space="preserve">cțiunile în instanță sunt o altă modalitate prin care se încearcă blocarea acestui proiect de o importanță deosebită pentru </w:t>
      </w:r>
      <w:r w:rsidR="00746847" w:rsidRPr="00D93869">
        <w:rPr>
          <w:sz w:val="22"/>
          <w:szCs w:val="22"/>
        </w:rPr>
        <w:t xml:space="preserve">toți locuitorii </w:t>
      </w:r>
      <w:r w:rsidR="00B43D02" w:rsidRPr="00D93869">
        <w:rPr>
          <w:sz w:val="22"/>
          <w:szCs w:val="22"/>
        </w:rPr>
        <w:t>județul</w:t>
      </w:r>
      <w:r w:rsidR="00746847" w:rsidRPr="00D93869">
        <w:rPr>
          <w:sz w:val="22"/>
          <w:szCs w:val="22"/>
        </w:rPr>
        <w:t>ui</w:t>
      </w:r>
      <w:r w:rsidR="00B43D02" w:rsidRPr="00D93869">
        <w:rPr>
          <w:sz w:val="22"/>
          <w:szCs w:val="22"/>
        </w:rPr>
        <w:t xml:space="preserve"> Brașov.</w:t>
      </w:r>
    </w:p>
    <w:p w14:paraId="0DF6D1A6" w14:textId="4A003A51" w:rsidR="00E30299" w:rsidRPr="00FD5963" w:rsidRDefault="00E30299" w:rsidP="00484113">
      <w:pPr>
        <w:jc w:val="both"/>
        <w:rPr>
          <w:i/>
          <w:iCs/>
          <w:sz w:val="22"/>
          <w:szCs w:val="22"/>
        </w:rPr>
      </w:pPr>
      <w:r w:rsidRPr="00D93869">
        <w:rPr>
          <w:i/>
          <w:iCs/>
          <w:sz w:val="22"/>
          <w:szCs w:val="22"/>
        </w:rPr>
        <w:t xml:space="preserve">„După aproape </w:t>
      </w:r>
      <w:r w:rsidR="00FD5963">
        <w:rPr>
          <w:i/>
          <w:iCs/>
          <w:sz w:val="22"/>
          <w:szCs w:val="22"/>
        </w:rPr>
        <w:t>2</w:t>
      </w:r>
      <w:r w:rsidRPr="00D93869">
        <w:rPr>
          <w:i/>
          <w:iCs/>
          <w:sz w:val="22"/>
          <w:szCs w:val="22"/>
        </w:rPr>
        <w:t xml:space="preserve"> ani în care </w:t>
      </w:r>
      <w:r w:rsidR="0052328B" w:rsidRPr="00D93869">
        <w:rPr>
          <w:i/>
          <w:iCs/>
          <w:sz w:val="22"/>
          <w:szCs w:val="22"/>
        </w:rPr>
        <w:t>am</w:t>
      </w:r>
      <w:r w:rsidRPr="00D93869">
        <w:rPr>
          <w:i/>
          <w:iCs/>
          <w:sz w:val="22"/>
          <w:szCs w:val="22"/>
        </w:rPr>
        <w:t xml:space="preserve"> analizat numeroase locații</w:t>
      </w:r>
      <w:r w:rsidR="005A30F4" w:rsidRPr="00D93869">
        <w:rPr>
          <w:i/>
          <w:iCs/>
          <w:sz w:val="22"/>
          <w:szCs w:val="22"/>
        </w:rPr>
        <w:t xml:space="preserve"> din județ</w:t>
      </w:r>
      <w:r w:rsidRPr="00D93869">
        <w:rPr>
          <w:i/>
          <w:iCs/>
          <w:sz w:val="22"/>
          <w:szCs w:val="22"/>
        </w:rPr>
        <w:t xml:space="preserve"> pentru investițiile din proiect, </w:t>
      </w:r>
      <w:r w:rsidR="0052328B" w:rsidRPr="00D93869">
        <w:rPr>
          <w:i/>
          <w:iCs/>
          <w:sz w:val="22"/>
          <w:szCs w:val="22"/>
        </w:rPr>
        <w:t>am</w:t>
      </w:r>
      <w:r w:rsidRPr="00D93869">
        <w:rPr>
          <w:i/>
          <w:iCs/>
          <w:sz w:val="22"/>
          <w:szCs w:val="22"/>
        </w:rPr>
        <w:t xml:space="preserve"> identificat amplasamente potrivite la Măieruș, Părău, respectiv Hoghiz și</w:t>
      </w:r>
      <w:r w:rsidR="005A30F4" w:rsidRPr="00D93869">
        <w:rPr>
          <w:i/>
          <w:iCs/>
          <w:sz w:val="22"/>
          <w:szCs w:val="22"/>
        </w:rPr>
        <w:t xml:space="preserve"> s-au emis</w:t>
      </w:r>
      <w:r w:rsidRPr="00D93869">
        <w:rPr>
          <w:i/>
          <w:iCs/>
          <w:sz w:val="22"/>
          <w:szCs w:val="22"/>
        </w:rPr>
        <w:t xml:space="preserve"> Hotărâri de Consiliu Local prin care autoritățile publice din cele trei comune și-au exprimat acordul pentru realizarea investițiilor. </w:t>
      </w:r>
      <w:r w:rsidR="005A30F4" w:rsidRPr="00D93869">
        <w:rPr>
          <w:i/>
          <w:iCs/>
          <w:sz w:val="22"/>
          <w:szCs w:val="22"/>
        </w:rPr>
        <w:t xml:space="preserve">S-a </w:t>
      </w:r>
      <w:r w:rsidRPr="00D93869">
        <w:rPr>
          <w:i/>
          <w:iCs/>
          <w:sz w:val="22"/>
          <w:szCs w:val="22"/>
        </w:rPr>
        <w:t>elaborat Studiul de Fezabilitate și anexele lui, studiile de specialitate, Planurile Urbanistice Zonale pentru fiecare locație</w:t>
      </w:r>
      <w:r w:rsidR="00FB55D0" w:rsidRPr="00D93869">
        <w:rPr>
          <w:i/>
          <w:iCs/>
          <w:sz w:val="22"/>
          <w:szCs w:val="22"/>
        </w:rPr>
        <w:t xml:space="preserve"> și </w:t>
      </w:r>
      <w:r w:rsidR="005A30F4" w:rsidRPr="00D93869">
        <w:rPr>
          <w:i/>
          <w:iCs/>
          <w:sz w:val="22"/>
          <w:szCs w:val="22"/>
        </w:rPr>
        <w:t xml:space="preserve">s-au </w:t>
      </w:r>
      <w:r w:rsidRPr="00D93869">
        <w:rPr>
          <w:i/>
          <w:iCs/>
          <w:sz w:val="22"/>
          <w:szCs w:val="22"/>
        </w:rPr>
        <w:t>obținut toate avizele, inclusiv Acordul de mediu</w:t>
      </w:r>
      <w:r w:rsidR="00FB55D0" w:rsidRPr="00D93869">
        <w:rPr>
          <w:i/>
          <w:iCs/>
          <w:sz w:val="22"/>
          <w:szCs w:val="22"/>
        </w:rPr>
        <w:t>. D</w:t>
      </w:r>
      <w:r w:rsidRPr="00D93869">
        <w:rPr>
          <w:i/>
          <w:iCs/>
          <w:sz w:val="22"/>
          <w:szCs w:val="22"/>
        </w:rPr>
        <w:t xml:space="preserve">upă încă aproape </w:t>
      </w:r>
      <w:r w:rsidR="00FD5963">
        <w:rPr>
          <w:i/>
          <w:iCs/>
          <w:sz w:val="22"/>
          <w:szCs w:val="22"/>
        </w:rPr>
        <w:t>2</w:t>
      </w:r>
      <w:r w:rsidRPr="00D93869">
        <w:rPr>
          <w:i/>
          <w:iCs/>
          <w:sz w:val="22"/>
          <w:szCs w:val="22"/>
        </w:rPr>
        <w:t xml:space="preserve"> ani de consultări în care JASPERS și Autoritatea de Management din cadrul Ministerului Investițiilor și Proiectelor Europene au verificat </w:t>
      </w:r>
      <w:r w:rsidR="00DE565B">
        <w:rPr>
          <w:i/>
          <w:iCs/>
          <w:sz w:val="22"/>
          <w:szCs w:val="22"/>
        </w:rPr>
        <w:t xml:space="preserve">fiecare document elaborat şi au formulat observaţii în baza cărora s-a </w:t>
      </w:r>
      <w:r w:rsidRPr="00D93869">
        <w:rPr>
          <w:i/>
          <w:iCs/>
          <w:sz w:val="22"/>
          <w:szCs w:val="22"/>
        </w:rPr>
        <w:t>revizuit întreaga documentație și au fost făcute toate modificările</w:t>
      </w:r>
      <w:r w:rsidR="00FB55D0" w:rsidRPr="00D93869">
        <w:rPr>
          <w:i/>
          <w:iCs/>
          <w:sz w:val="22"/>
          <w:szCs w:val="22"/>
        </w:rPr>
        <w:t xml:space="preserve"> și </w:t>
      </w:r>
      <w:r w:rsidRPr="00D93869">
        <w:rPr>
          <w:i/>
          <w:iCs/>
          <w:sz w:val="22"/>
          <w:szCs w:val="22"/>
        </w:rPr>
        <w:t xml:space="preserve">completările necesare, </w:t>
      </w:r>
      <w:r w:rsidR="00FB55D0" w:rsidRPr="00D93869">
        <w:rPr>
          <w:i/>
          <w:iCs/>
          <w:sz w:val="22"/>
          <w:szCs w:val="22"/>
        </w:rPr>
        <w:t>experții au</w:t>
      </w:r>
      <w:r w:rsidRPr="00D93869">
        <w:rPr>
          <w:i/>
          <w:iCs/>
          <w:sz w:val="22"/>
          <w:szCs w:val="22"/>
        </w:rPr>
        <w:t xml:space="preserve"> considerat că documentația </w:t>
      </w:r>
      <w:r w:rsidR="005A30F4" w:rsidRPr="00D93869">
        <w:rPr>
          <w:i/>
          <w:iCs/>
          <w:sz w:val="22"/>
          <w:szCs w:val="22"/>
        </w:rPr>
        <w:t xml:space="preserve">aferentă proiectului </w:t>
      </w:r>
      <w:r w:rsidR="007E5879" w:rsidRPr="00D93869">
        <w:rPr>
          <w:i/>
          <w:iCs/>
          <w:sz w:val="22"/>
          <w:szCs w:val="22"/>
        </w:rPr>
        <w:t xml:space="preserve">SMID </w:t>
      </w:r>
      <w:r w:rsidRPr="00D93869">
        <w:rPr>
          <w:i/>
          <w:iCs/>
          <w:sz w:val="22"/>
          <w:szCs w:val="22"/>
        </w:rPr>
        <w:t>este matură</w:t>
      </w:r>
      <w:r w:rsidR="00444C7E" w:rsidRPr="00D93869">
        <w:rPr>
          <w:i/>
          <w:iCs/>
          <w:sz w:val="22"/>
          <w:szCs w:val="22"/>
        </w:rPr>
        <w:t xml:space="preserve"> și</w:t>
      </w:r>
      <w:r w:rsidR="0052328B" w:rsidRPr="00D93869">
        <w:rPr>
          <w:i/>
          <w:iCs/>
          <w:sz w:val="22"/>
          <w:szCs w:val="22"/>
        </w:rPr>
        <w:t xml:space="preserve">, astfel, </w:t>
      </w:r>
      <w:r w:rsidRPr="00D93869">
        <w:rPr>
          <w:i/>
          <w:iCs/>
          <w:sz w:val="22"/>
          <w:szCs w:val="22"/>
        </w:rPr>
        <w:t>cerer</w:t>
      </w:r>
      <w:r w:rsidR="00444C7E" w:rsidRPr="00D93869">
        <w:rPr>
          <w:i/>
          <w:iCs/>
          <w:sz w:val="22"/>
          <w:szCs w:val="22"/>
        </w:rPr>
        <w:t>ea</w:t>
      </w:r>
      <w:r w:rsidRPr="00D93869">
        <w:rPr>
          <w:i/>
          <w:iCs/>
          <w:sz w:val="22"/>
          <w:szCs w:val="22"/>
        </w:rPr>
        <w:t xml:space="preserve"> de finanțare</w:t>
      </w:r>
      <w:r w:rsidR="00444C7E" w:rsidRPr="00D93869">
        <w:rPr>
          <w:i/>
          <w:iCs/>
          <w:sz w:val="22"/>
          <w:szCs w:val="22"/>
        </w:rPr>
        <w:t xml:space="preserve"> poate fi depusă. </w:t>
      </w:r>
      <w:r w:rsidR="005A30F4" w:rsidRPr="00D93869">
        <w:rPr>
          <w:i/>
          <w:iCs/>
          <w:sz w:val="22"/>
          <w:szCs w:val="22"/>
        </w:rPr>
        <w:t xml:space="preserve">Însă, </w:t>
      </w:r>
      <w:r w:rsidR="00FB55D0" w:rsidRPr="00D93869">
        <w:rPr>
          <w:i/>
          <w:iCs/>
          <w:sz w:val="22"/>
          <w:szCs w:val="22"/>
        </w:rPr>
        <w:t xml:space="preserve">în </w:t>
      </w:r>
      <w:r w:rsidR="0052328B" w:rsidRPr="00D93869">
        <w:rPr>
          <w:i/>
          <w:iCs/>
          <w:sz w:val="22"/>
          <w:szCs w:val="22"/>
        </w:rPr>
        <w:t xml:space="preserve">toată </w:t>
      </w:r>
      <w:r w:rsidR="00FB55D0" w:rsidRPr="00D93869">
        <w:rPr>
          <w:i/>
          <w:iCs/>
          <w:sz w:val="22"/>
          <w:szCs w:val="22"/>
        </w:rPr>
        <w:t xml:space="preserve">această perioadă </w:t>
      </w:r>
      <w:r w:rsidR="00444C7E" w:rsidRPr="00D93869">
        <w:rPr>
          <w:i/>
          <w:iCs/>
          <w:sz w:val="22"/>
          <w:szCs w:val="22"/>
        </w:rPr>
        <w:t>s-a încercat</w:t>
      </w:r>
      <w:r w:rsidR="00FB55D0" w:rsidRPr="00D93869">
        <w:rPr>
          <w:i/>
          <w:iCs/>
          <w:sz w:val="22"/>
          <w:szCs w:val="22"/>
        </w:rPr>
        <w:t xml:space="preserve"> </w:t>
      </w:r>
      <w:r w:rsidRPr="00D93869">
        <w:rPr>
          <w:i/>
          <w:iCs/>
          <w:sz w:val="22"/>
          <w:szCs w:val="22"/>
        </w:rPr>
        <w:t>în mod agresiv blocarea proiectului pe orice cale</w:t>
      </w:r>
      <w:r w:rsidR="00444C7E" w:rsidRPr="00D93869">
        <w:rPr>
          <w:i/>
          <w:iCs/>
          <w:sz w:val="22"/>
          <w:szCs w:val="22"/>
        </w:rPr>
        <w:t xml:space="preserve"> –</w:t>
      </w:r>
      <w:r w:rsidRPr="00D93869">
        <w:rPr>
          <w:i/>
          <w:iCs/>
          <w:sz w:val="22"/>
          <w:szCs w:val="22"/>
        </w:rPr>
        <w:t xml:space="preserve"> în instanță sau prin plângeri și sesizări la diferite instituții</w:t>
      </w:r>
      <w:r w:rsidR="00376935" w:rsidRPr="00D93869">
        <w:rPr>
          <w:i/>
          <w:iCs/>
          <w:sz w:val="22"/>
          <w:szCs w:val="22"/>
        </w:rPr>
        <w:t>.</w:t>
      </w:r>
      <w:r w:rsidR="00376935" w:rsidRPr="00D93869">
        <w:rPr>
          <w:i/>
          <w:iCs/>
        </w:rPr>
        <w:t xml:space="preserve"> </w:t>
      </w:r>
      <w:r w:rsidR="00376935" w:rsidRPr="00D93869">
        <w:rPr>
          <w:i/>
          <w:iCs/>
          <w:sz w:val="22"/>
          <w:szCs w:val="22"/>
        </w:rPr>
        <w:t>De la campanii de denigrare, atacuri în online și plângeri administrative, până la instigarea populației împotriva proiectului, am avut parte de toate</w:t>
      </w:r>
      <w:r w:rsidR="00503B2E" w:rsidRPr="00D93869">
        <w:rPr>
          <w:i/>
          <w:iCs/>
          <w:sz w:val="22"/>
          <w:szCs w:val="22"/>
        </w:rPr>
        <w:t xml:space="preserve"> acestea</w:t>
      </w:r>
      <w:r w:rsidR="00376935" w:rsidRPr="00D93869">
        <w:rPr>
          <w:i/>
          <w:iCs/>
          <w:sz w:val="22"/>
          <w:szCs w:val="22"/>
        </w:rPr>
        <w:t>, dar am mers mai departe</w:t>
      </w:r>
      <w:r w:rsidR="00444C7E" w:rsidRPr="00D93869">
        <w:rPr>
          <w:i/>
          <w:iCs/>
          <w:sz w:val="22"/>
          <w:szCs w:val="22"/>
        </w:rPr>
        <w:t>”</w:t>
      </w:r>
      <w:r w:rsidR="00444C7E" w:rsidRPr="00D93869">
        <w:rPr>
          <w:sz w:val="22"/>
          <w:szCs w:val="22"/>
        </w:rPr>
        <w:t>, a explicat Szenner Zolt</w:t>
      </w:r>
      <w:r w:rsidR="00503B2E" w:rsidRPr="00D93869">
        <w:rPr>
          <w:sz w:val="22"/>
          <w:szCs w:val="22"/>
        </w:rPr>
        <w:t>á</w:t>
      </w:r>
      <w:r w:rsidR="00444C7E" w:rsidRPr="00D93869">
        <w:rPr>
          <w:sz w:val="22"/>
          <w:szCs w:val="22"/>
        </w:rPr>
        <w:t xml:space="preserve">n, administratorul public al județului Brașov, cel care coordonează realizarea proiectului SMID. </w:t>
      </w:r>
    </w:p>
    <w:p w14:paraId="173C309C" w14:textId="572AA227" w:rsidR="000056A2" w:rsidRPr="00D93869" w:rsidRDefault="00B43D02" w:rsidP="00484113">
      <w:pPr>
        <w:jc w:val="both"/>
        <w:rPr>
          <w:sz w:val="22"/>
          <w:szCs w:val="22"/>
        </w:rPr>
      </w:pPr>
      <w:r w:rsidRPr="00D93869">
        <w:rPr>
          <w:sz w:val="22"/>
          <w:szCs w:val="22"/>
        </w:rPr>
        <w:t>Pe</w:t>
      </w:r>
      <w:r w:rsidR="004F17E5" w:rsidRPr="00D93869">
        <w:rPr>
          <w:sz w:val="22"/>
          <w:szCs w:val="22"/>
        </w:rPr>
        <w:t xml:space="preserve"> rolul Tribunalului Brașov</w:t>
      </w:r>
      <w:r w:rsidR="005A30F4" w:rsidRPr="00D93869">
        <w:rPr>
          <w:sz w:val="22"/>
          <w:szCs w:val="22"/>
        </w:rPr>
        <w:t xml:space="preserve"> </w:t>
      </w:r>
      <w:r w:rsidRPr="00D93869">
        <w:rPr>
          <w:sz w:val="22"/>
          <w:szCs w:val="22"/>
        </w:rPr>
        <w:t>sunt</w:t>
      </w:r>
      <w:r w:rsidR="004F17E5" w:rsidRPr="00D93869">
        <w:rPr>
          <w:sz w:val="22"/>
          <w:szCs w:val="22"/>
        </w:rPr>
        <w:t xml:space="preserve"> mai multe litigii având ca obiect atât suspendarea</w:t>
      </w:r>
      <w:r w:rsidR="00DE565B">
        <w:rPr>
          <w:sz w:val="22"/>
          <w:szCs w:val="22"/>
        </w:rPr>
        <w:t xml:space="preserve"> şi anularea</w:t>
      </w:r>
      <w:r w:rsidR="004F17E5" w:rsidRPr="00D93869">
        <w:rPr>
          <w:sz w:val="22"/>
          <w:szCs w:val="22"/>
        </w:rPr>
        <w:t xml:space="preserve"> Hotărârii Consiliului Local Măieruș privind aprobarea Planului Urbanistic Zonal Măieruș, respectiv a Hotărârii similare emise de Consiliul Local Părău, cât și anularea Acordului de mediu și a Deciziei etapei de încadrare</w:t>
      </w:r>
      <w:r w:rsidR="0052328B" w:rsidRPr="00D93869">
        <w:rPr>
          <w:sz w:val="22"/>
          <w:szCs w:val="22"/>
        </w:rPr>
        <w:t>,</w:t>
      </w:r>
      <w:r w:rsidR="004F17E5" w:rsidRPr="00D93869">
        <w:rPr>
          <w:sz w:val="22"/>
          <w:szCs w:val="22"/>
        </w:rPr>
        <w:t xml:space="preserve"> aferente investițiilor </w:t>
      </w:r>
      <w:r w:rsidR="00D05FDF" w:rsidRPr="00D93869">
        <w:rPr>
          <w:sz w:val="22"/>
          <w:szCs w:val="22"/>
        </w:rPr>
        <w:t>incluse în SMID</w:t>
      </w:r>
      <w:r w:rsidR="004F17E5" w:rsidRPr="00D93869">
        <w:rPr>
          <w:sz w:val="22"/>
          <w:szCs w:val="22"/>
        </w:rPr>
        <w:t xml:space="preserve">. </w:t>
      </w:r>
    </w:p>
    <w:p w14:paraId="2429E237" w14:textId="38ABB51A" w:rsidR="007A1646" w:rsidRPr="00D93869" w:rsidRDefault="00EC3F9C" w:rsidP="00484113">
      <w:pPr>
        <w:jc w:val="both"/>
        <w:rPr>
          <w:b/>
          <w:bCs/>
          <w:sz w:val="22"/>
          <w:szCs w:val="22"/>
          <w:u w:val="single"/>
        </w:rPr>
      </w:pPr>
      <w:r w:rsidRPr="00D93869">
        <w:rPr>
          <w:b/>
          <w:bCs/>
          <w:sz w:val="22"/>
          <w:szCs w:val="22"/>
          <w:u w:val="single"/>
        </w:rPr>
        <w:lastRenderedPageBreak/>
        <w:t>Justețea</w:t>
      </w:r>
      <w:r w:rsidR="00587933" w:rsidRPr="00D93869">
        <w:rPr>
          <w:b/>
          <w:bCs/>
          <w:sz w:val="22"/>
          <w:szCs w:val="22"/>
          <w:u w:val="single"/>
        </w:rPr>
        <w:t xml:space="preserve"> poziției Consiliului Județean </w:t>
      </w:r>
      <w:r w:rsidR="00DE565B">
        <w:rPr>
          <w:b/>
          <w:bCs/>
          <w:sz w:val="22"/>
          <w:szCs w:val="22"/>
          <w:u w:val="single"/>
        </w:rPr>
        <w:t xml:space="preserve">Braşov </w:t>
      </w:r>
      <w:r w:rsidR="00587933" w:rsidRPr="00D93869">
        <w:rPr>
          <w:b/>
          <w:bCs/>
          <w:sz w:val="22"/>
          <w:szCs w:val="22"/>
          <w:u w:val="single"/>
        </w:rPr>
        <w:t>a fost confirmată de instanțe</w:t>
      </w:r>
      <w:r w:rsidR="0017465F" w:rsidRPr="00D93869">
        <w:rPr>
          <w:b/>
          <w:bCs/>
          <w:sz w:val="22"/>
          <w:szCs w:val="22"/>
          <w:u w:val="single"/>
        </w:rPr>
        <w:t>le de judecată</w:t>
      </w:r>
      <w:r w:rsidR="00587933" w:rsidRPr="00D93869">
        <w:rPr>
          <w:b/>
          <w:bCs/>
          <w:sz w:val="22"/>
          <w:szCs w:val="22"/>
          <w:u w:val="single"/>
        </w:rPr>
        <w:t xml:space="preserve">, </w:t>
      </w:r>
      <w:r w:rsidR="00FB55D0" w:rsidRPr="00D93869">
        <w:rPr>
          <w:b/>
          <w:bCs/>
          <w:sz w:val="22"/>
          <w:szCs w:val="22"/>
          <w:u w:val="single"/>
        </w:rPr>
        <w:t>verdictele</w:t>
      </w:r>
      <w:r w:rsidR="00775ABE" w:rsidRPr="00D93869">
        <w:rPr>
          <w:b/>
          <w:bCs/>
          <w:sz w:val="22"/>
          <w:szCs w:val="22"/>
          <w:u w:val="single"/>
        </w:rPr>
        <w:t xml:space="preserve"> în două dintre acțiunile inițiate </w:t>
      </w:r>
      <w:r w:rsidR="00FD5963">
        <w:rPr>
          <w:b/>
          <w:bCs/>
          <w:sz w:val="22"/>
          <w:szCs w:val="22"/>
          <w:u w:val="single"/>
        </w:rPr>
        <w:t>în ceea ce priveşte</w:t>
      </w:r>
      <w:r w:rsidR="00775ABE" w:rsidRPr="00D93869">
        <w:rPr>
          <w:b/>
          <w:bCs/>
          <w:sz w:val="22"/>
          <w:szCs w:val="22"/>
          <w:u w:val="single"/>
        </w:rPr>
        <w:t xml:space="preserve"> locația de la Măieruș, cât și în cazul acțiunii inițiate împotriva locației de la Părău,</w:t>
      </w:r>
      <w:r w:rsidR="007A1646" w:rsidRPr="00D93869">
        <w:rPr>
          <w:b/>
          <w:bCs/>
          <w:sz w:val="22"/>
          <w:szCs w:val="22"/>
          <w:u w:val="single"/>
        </w:rPr>
        <w:t xml:space="preserve"> </w:t>
      </w:r>
      <w:r w:rsidR="00587933" w:rsidRPr="00D93869">
        <w:rPr>
          <w:b/>
          <w:bCs/>
          <w:sz w:val="22"/>
          <w:szCs w:val="22"/>
          <w:u w:val="single"/>
        </w:rPr>
        <w:t>fiind</w:t>
      </w:r>
      <w:r w:rsidR="00FB55D0" w:rsidRPr="00D93869">
        <w:rPr>
          <w:b/>
          <w:bCs/>
          <w:sz w:val="22"/>
          <w:szCs w:val="22"/>
          <w:u w:val="single"/>
        </w:rPr>
        <w:t xml:space="preserve"> favorabile</w:t>
      </w:r>
      <w:r w:rsidR="00775ABE" w:rsidRPr="00D93869">
        <w:rPr>
          <w:b/>
          <w:bCs/>
          <w:sz w:val="22"/>
          <w:szCs w:val="22"/>
          <w:u w:val="single"/>
        </w:rPr>
        <w:t xml:space="preserve"> Consiliului Județean</w:t>
      </w:r>
      <w:r w:rsidR="00FB55D0" w:rsidRPr="00D93869">
        <w:rPr>
          <w:b/>
          <w:bCs/>
          <w:sz w:val="22"/>
          <w:szCs w:val="22"/>
          <w:u w:val="single"/>
        </w:rPr>
        <w:t xml:space="preserve">. </w:t>
      </w:r>
    </w:p>
    <w:p w14:paraId="5B67F414" w14:textId="708148BA" w:rsidR="00EC3F9C" w:rsidRPr="00D93869" w:rsidRDefault="006E521B" w:rsidP="00484113">
      <w:pPr>
        <w:jc w:val="both"/>
        <w:rPr>
          <w:sz w:val="22"/>
          <w:szCs w:val="22"/>
        </w:rPr>
      </w:pPr>
      <w:r w:rsidRPr="00D93869">
        <w:rPr>
          <w:sz w:val="22"/>
          <w:szCs w:val="22"/>
        </w:rPr>
        <w:t>În</w:t>
      </w:r>
      <w:r w:rsidR="00EC3F9C" w:rsidRPr="00D93869">
        <w:rPr>
          <w:sz w:val="22"/>
          <w:szCs w:val="22"/>
        </w:rPr>
        <w:t xml:space="preserve"> încercarea de a bloca investiția SMID de la Măieruș</w:t>
      </w:r>
      <w:r w:rsidR="00F850C9" w:rsidRPr="00D93869">
        <w:rPr>
          <w:sz w:val="22"/>
          <w:szCs w:val="22"/>
        </w:rPr>
        <w:t>,</w:t>
      </w:r>
      <w:r w:rsidR="00EC3F9C" w:rsidRPr="00D93869">
        <w:rPr>
          <w:sz w:val="22"/>
          <w:szCs w:val="22"/>
        </w:rPr>
        <w:t xml:space="preserve"> </w:t>
      </w:r>
      <w:r w:rsidR="00D66A30" w:rsidRPr="00D93869">
        <w:rPr>
          <w:sz w:val="22"/>
          <w:szCs w:val="22"/>
        </w:rPr>
        <w:t>o persoană din Măieruș</w:t>
      </w:r>
      <w:r w:rsidR="00FD5963">
        <w:rPr>
          <w:sz w:val="22"/>
          <w:szCs w:val="22"/>
        </w:rPr>
        <w:t xml:space="preserve"> </w:t>
      </w:r>
      <w:r w:rsidR="00FD5963" w:rsidRPr="00D93869">
        <w:rPr>
          <w:sz w:val="22"/>
          <w:szCs w:val="22"/>
        </w:rPr>
        <w:t>a inițiat</w:t>
      </w:r>
      <w:r w:rsidR="00EC3F9C" w:rsidRPr="00D93869">
        <w:rPr>
          <w:sz w:val="22"/>
          <w:szCs w:val="22"/>
        </w:rPr>
        <w:t xml:space="preserve"> două acțiuni</w:t>
      </w:r>
      <w:r w:rsidR="00F60364" w:rsidRPr="00D93869">
        <w:rPr>
          <w:sz w:val="22"/>
          <w:szCs w:val="22"/>
        </w:rPr>
        <w:t xml:space="preserve"> care au vizat </w:t>
      </w:r>
      <w:r w:rsidR="00EC3F9C" w:rsidRPr="00D93869">
        <w:rPr>
          <w:sz w:val="22"/>
          <w:szCs w:val="22"/>
        </w:rPr>
        <w:t>suspend</w:t>
      </w:r>
      <w:r w:rsidR="00CF2843" w:rsidRPr="00D93869">
        <w:rPr>
          <w:sz w:val="22"/>
          <w:szCs w:val="22"/>
        </w:rPr>
        <w:t>area</w:t>
      </w:r>
      <w:r w:rsidR="00EC3F9C" w:rsidRPr="00D93869">
        <w:rPr>
          <w:sz w:val="22"/>
          <w:szCs w:val="22"/>
        </w:rPr>
        <w:t xml:space="preserve"> Acordului de mediu și </w:t>
      </w:r>
      <w:r w:rsidR="00CF2843" w:rsidRPr="00D93869">
        <w:rPr>
          <w:sz w:val="22"/>
          <w:szCs w:val="22"/>
        </w:rPr>
        <w:t xml:space="preserve">a </w:t>
      </w:r>
      <w:r w:rsidR="00EC3F9C" w:rsidRPr="00D93869">
        <w:rPr>
          <w:sz w:val="22"/>
          <w:szCs w:val="22"/>
        </w:rPr>
        <w:t xml:space="preserve">Hotărârii Consiliului Local Măieruș privind aprobarea Planului Urbanistic Zonal </w:t>
      </w:r>
      <w:r w:rsidR="00B166CD" w:rsidRPr="00D93869">
        <w:rPr>
          <w:sz w:val="22"/>
          <w:szCs w:val="22"/>
        </w:rPr>
        <w:t>pentru</w:t>
      </w:r>
      <w:r w:rsidR="00EC3F9C" w:rsidRPr="00D93869">
        <w:rPr>
          <w:sz w:val="22"/>
          <w:szCs w:val="22"/>
        </w:rPr>
        <w:t xml:space="preserve"> </w:t>
      </w:r>
      <w:r w:rsidR="00D1388F" w:rsidRPr="00D93869">
        <w:rPr>
          <w:sz w:val="22"/>
          <w:szCs w:val="22"/>
        </w:rPr>
        <w:t>I</w:t>
      </w:r>
      <w:r w:rsidR="00EC3F9C" w:rsidRPr="00D93869">
        <w:rPr>
          <w:sz w:val="22"/>
          <w:szCs w:val="22"/>
        </w:rPr>
        <w:t>nstalați</w:t>
      </w:r>
      <w:r w:rsidR="00B166CD" w:rsidRPr="00D93869">
        <w:rPr>
          <w:sz w:val="22"/>
          <w:szCs w:val="22"/>
        </w:rPr>
        <w:t>a</w:t>
      </w:r>
      <w:r w:rsidR="00EC3F9C" w:rsidRPr="00D93869">
        <w:rPr>
          <w:sz w:val="22"/>
          <w:szCs w:val="22"/>
        </w:rPr>
        <w:t xml:space="preserve"> integrat</w:t>
      </w:r>
      <w:r w:rsidR="00B166CD" w:rsidRPr="00D93869">
        <w:rPr>
          <w:sz w:val="22"/>
          <w:szCs w:val="22"/>
        </w:rPr>
        <w:t>ă</w:t>
      </w:r>
      <w:r w:rsidR="00EC3F9C" w:rsidRPr="00D93869">
        <w:rPr>
          <w:sz w:val="22"/>
          <w:szCs w:val="22"/>
        </w:rPr>
        <w:t xml:space="preserve"> de tratare a deșeurilor</w:t>
      </w:r>
      <w:r w:rsidR="00D1388F" w:rsidRPr="00D93869">
        <w:rPr>
          <w:sz w:val="22"/>
          <w:szCs w:val="22"/>
        </w:rPr>
        <w:t>,</w:t>
      </w:r>
      <w:r w:rsidR="0017465F" w:rsidRPr="00D93869">
        <w:rPr>
          <w:sz w:val="22"/>
          <w:szCs w:val="22"/>
        </w:rPr>
        <w:t xml:space="preserve"> </w:t>
      </w:r>
      <w:r w:rsidR="00016D0E" w:rsidRPr="00D93869">
        <w:rPr>
          <w:sz w:val="22"/>
          <w:szCs w:val="22"/>
        </w:rPr>
        <w:t xml:space="preserve">inclusă </w:t>
      </w:r>
      <w:r w:rsidR="0017465F" w:rsidRPr="00D93869">
        <w:rPr>
          <w:sz w:val="22"/>
          <w:szCs w:val="22"/>
        </w:rPr>
        <w:t>în SMID</w:t>
      </w:r>
      <w:r w:rsidR="00EC3F9C" w:rsidRPr="00D93869">
        <w:rPr>
          <w:sz w:val="22"/>
          <w:szCs w:val="22"/>
        </w:rPr>
        <w:t xml:space="preserve">. Instanța a </w:t>
      </w:r>
      <w:r w:rsidR="00C53311" w:rsidRPr="00D93869">
        <w:rPr>
          <w:sz w:val="22"/>
          <w:szCs w:val="22"/>
        </w:rPr>
        <w:t xml:space="preserve">aprobat </w:t>
      </w:r>
      <w:r w:rsidR="00EC3F9C" w:rsidRPr="00D93869">
        <w:rPr>
          <w:sz w:val="22"/>
          <w:szCs w:val="22"/>
        </w:rPr>
        <w:t>conexa</w:t>
      </w:r>
      <w:r w:rsidR="00C53311" w:rsidRPr="00D93869">
        <w:rPr>
          <w:sz w:val="22"/>
          <w:szCs w:val="22"/>
        </w:rPr>
        <w:t>rea</w:t>
      </w:r>
      <w:r w:rsidR="00EC3F9C" w:rsidRPr="00D93869">
        <w:rPr>
          <w:sz w:val="22"/>
          <w:szCs w:val="22"/>
        </w:rPr>
        <w:t xml:space="preserve"> cel</w:t>
      </w:r>
      <w:r w:rsidR="00C53311" w:rsidRPr="00D93869">
        <w:rPr>
          <w:sz w:val="22"/>
          <w:szCs w:val="22"/>
        </w:rPr>
        <w:t>or</w:t>
      </w:r>
      <w:r w:rsidR="00EC3F9C" w:rsidRPr="00D93869">
        <w:rPr>
          <w:sz w:val="22"/>
          <w:szCs w:val="22"/>
        </w:rPr>
        <w:t xml:space="preserve"> două cauze și la primul termen </w:t>
      </w:r>
      <w:r w:rsidR="00EC3F9C" w:rsidRPr="0091026B">
        <w:rPr>
          <w:b/>
          <w:bCs/>
          <w:sz w:val="22"/>
          <w:szCs w:val="22"/>
        </w:rPr>
        <w:t>soluția a fost</w:t>
      </w:r>
      <w:r w:rsidR="0017465F" w:rsidRPr="0091026B">
        <w:rPr>
          <w:b/>
          <w:bCs/>
          <w:sz w:val="22"/>
          <w:szCs w:val="22"/>
        </w:rPr>
        <w:t xml:space="preserve"> favorabilă Consiliului Județean</w:t>
      </w:r>
      <w:r w:rsidR="006161AE" w:rsidRPr="0091026B">
        <w:rPr>
          <w:b/>
          <w:bCs/>
          <w:sz w:val="22"/>
          <w:szCs w:val="22"/>
        </w:rPr>
        <w:t>,</w:t>
      </w:r>
      <w:r w:rsidR="0017465F" w:rsidRPr="0091026B">
        <w:rPr>
          <w:b/>
          <w:bCs/>
          <w:sz w:val="22"/>
          <w:szCs w:val="22"/>
        </w:rPr>
        <w:t xml:space="preserve"> în sensul</w:t>
      </w:r>
      <w:r w:rsidR="00EC3F9C" w:rsidRPr="0091026B">
        <w:rPr>
          <w:b/>
          <w:bCs/>
          <w:sz w:val="22"/>
          <w:szCs w:val="22"/>
        </w:rPr>
        <w:t xml:space="preserve"> respinger</w:t>
      </w:r>
      <w:r w:rsidR="0017465F" w:rsidRPr="0091026B">
        <w:rPr>
          <w:b/>
          <w:bCs/>
          <w:sz w:val="22"/>
          <w:szCs w:val="22"/>
        </w:rPr>
        <w:t>ii</w:t>
      </w:r>
      <w:r w:rsidR="00EC3F9C" w:rsidRPr="0091026B">
        <w:rPr>
          <w:b/>
          <w:bCs/>
          <w:sz w:val="22"/>
          <w:szCs w:val="22"/>
        </w:rPr>
        <w:t xml:space="preserve"> ca neîntemeiată a cererii de chemare în judecată</w:t>
      </w:r>
      <w:r w:rsidR="00EC3F9C" w:rsidRPr="00D93869">
        <w:rPr>
          <w:sz w:val="22"/>
          <w:szCs w:val="22"/>
        </w:rPr>
        <w:t>.</w:t>
      </w:r>
    </w:p>
    <w:p w14:paraId="5A582024" w14:textId="2AD002FB" w:rsidR="00EC3F9C" w:rsidRPr="00D93869" w:rsidRDefault="0017465F" w:rsidP="00484113">
      <w:pPr>
        <w:jc w:val="both"/>
        <w:rPr>
          <w:sz w:val="22"/>
          <w:szCs w:val="22"/>
        </w:rPr>
      </w:pPr>
      <w:r w:rsidRPr="00D93869">
        <w:rPr>
          <w:sz w:val="22"/>
          <w:szCs w:val="22"/>
        </w:rPr>
        <w:t xml:space="preserve">În ceea ce privește locația de la Părău, </w:t>
      </w:r>
      <w:r w:rsidR="00D1388F" w:rsidRPr="00D93869">
        <w:rPr>
          <w:sz w:val="22"/>
          <w:szCs w:val="22"/>
        </w:rPr>
        <w:t xml:space="preserve">de </w:t>
      </w:r>
      <w:r w:rsidR="00B166CD" w:rsidRPr="00D93869">
        <w:rPr>
          <w:sz w:val="22"/>
          <w:szCs w:val="22"/>
        </w:rPr>
        <w:t>peste</w:t>
      </w:r>
      <w:r w:rsidR="00D1388F" w:rsidRPr="00D93869">
        <w:rPr>
          <w:sz w:val="22"/>
          <w:szCs w:val="22"/>
        </w:rPr>
        <w:t xml:space="preserve"> 2 ani</w:t>
      </w:r>
      <w:r w:rsidR="00FD5963">
        <w:rPr>
          <w:sz w:val="22"/>
          <w:szCs w:val="22"/>
        </w:rPr>
        <w:t>,</w:t>
      </w:r>
      <w:r w:rsidR="00CF2843" w:rsidRPr="00D93869">
        <w:rPr>
          <w:sz w:val="22"/>
          <w:szCs w:val="22"/>
        </w:rPr>
        <w:t xml:space="preserve"> </w:t>
      </w:r>
      <w:r w:rsidRPr="00D93869">
        <w:rPr>
          <w:sz w:val="22"/>
          <w:szCs w:val="22"/>
        </w:rPr>
        <w:t xml:space="preserve">pe rolul instanței </w:t>
      </w:r>
      <w:r w:rsidR="00CF2843" w:rsidRPr="00D93869">
        <w:rPr>
          <w:sz w:val="22"/>
          <w:szCs w:val="22"/>
        </w:rPr>
        <w:t xml:space="preserve">există </w:t>
      </w:r>
      <w:r w:rsidRPr="00D93869">
        <w:rPr>
          <w:sz w:val="22"/>
          <w:szCs w:val="22"/>
        </w:rPr>
        <w:t xml:space="preserve">un proces inițiat </w:t>
      </w:r>
      <w:r w:rsidR="00D1388F" w:rsidRPr="00D93869">
        <w:rPr>
          <w:sz w:val="22"/>
          <w:szCs w:val="22"/>
        </w:rPr>
        <w:t xml:space="preserve">de către </w:t>
      </w:r>
      <w:r w:rsidRPr="00D93869">
        <w:rPr>
          <w:sz w:val="22"/>
          <w:szCs w:val="22"/>
        </w:rPr>
        <w:t>o avocată din Baroul Sibiu</w:t>
      </w:r>
      <w:r w:rsidR="00D1388F" w:rsidRPr="00D93869">
        <w:rPr>
          <w:sz w:val="22"/>
          <w:szCs w:val="22"/>
        </w:rPr>
        <w:t xml:space="preserve"> în numele </w:t>
      </w:r>
      <w:r w:rsidR="00C53311" w:rsidRPr="00D93869">
        <w:rPr>
          <w:sz w:val="22"/>
          <w:szCs w:val="22"/>
        </w:rPr>
        <w:t>unor</w:t>
      </w:r>
      <w:r w:rsidR="00D1388F" w:rsidRPr="00D93869">
        <w:rPr>
          <w:sz w:val="22"/>
          <w:szCs w:val="22"/>
        </w:rPr>
        <w:t xml:space="preserve"> persoane fizice, </w:t>
      </w:r>
      <w:r w:rsidR="00E56B1E" w:rsidRPr="00D93869">
        <w:rPr>
          <w:sz w:val="22"/>
          <w:szCs w:val="22"/>
        </w:rPr>
        <w:t>având ca obiect</w:t>
      </w:r>
      <w:r w:rsidR="00D1388F" w:rsidRPr="00D93869">
        <w:rPr>
          <w:sz w:val="22"/>
          <w:szCs w:val="22"/>
        </w:rPr>
        <w:t xml:space="preserve"> </w:t>
      </w:r>
      <w:r w:rsidRPr="00D93869">
        <w:rPr>
          <w:sz w:val="22"/>
          <w:szCs w:val="22"/>
        </w:rPr>
        <w:t>anul</w:t>
      </w:r>
      <w:r w:rsidR="00E56B1E" w:rsidRPr="00D93869">
        <w:rPr>
          <w:sz w:val="22"/>
          <w:szCs w:val="22"/>
        </w:rPr>
        <w:t>area</w:t>
      </w:r>
      <w:r w:rsidRPr="00D93869">
        <w:rPr>
          <w:sz w:val="22"/>
          <w:szCs w:val="22"/>
        </w:rPr>
        <w:t xml:space="preserve"> și suspend</w:t>
      </w:r>
      <w:r w:rsidR="00E56B1E" w:rsidRPr="00D93869">
        <w:rPr>
          <w:sz w:val="22"/>
          <w:szCs w:val="22"/>
        </w:rPr>
        <w:t>area</w:t>
      </w:r>
      <w:r w:rsidRPr="00D93869">
        <w:rPr>
          <w:sz w:val="22"/>
          <w:szCs w:val="22"/>
        </w:rPr>
        <w:t xml:space="preserve"> Hotărârii Consiliului Local Părău privind Planul Urbanistic Zonal </w:t>
      </w:r>
      <w:r w:rsidR="00CF2843" w:rsidRPr="00D93869">
        <w:rPr>
          <w:sz w:val="22"/>
          <w:szCs w:val="22"/>
        </w:rPr>
        <w:t>aferent</w:t>
      </w:r>
      <w:r w:rsidRPr="00D93869">
        <w:rPr>
          <w:sz w:val="22"/>
          <w:szCs w:val="22"/>
        </w:rPr>
        <w:t xml:space="preserve"> </w:t>
      </w:r>
      <w:r w:rsidR="00CF2843" w:rsidRPr="00D93869">
        <w:rPr>
          <w:sz w:val="22"/>
          <w:szCs w:val="22"/>
        </w:rPr>
        <w:t xml:space="preserve">obiectivului </w:t>
      </w:r>
      <w:r w:rsidR="00D1388F" w:rsidRPr="00D93869">
        <w:rPr>
          <w:sz w:val="22"/>
          <w:szCs w:val="22"/>
        </w:rPr>
        <w:t>Centru de sortare și pregătire a deșeurilor pentru valorificare materială și energetică</w:t>
      </w:r>
      <w:r w:rsidR="00C53311" w:rsidRPr="00D93869">
        <w:rPr>
          <w:sz w:val="22"/>
          <w:szCs w:val="22"/>
        </w:rPr>
        <w:t xml:space="preserve"> Părău</w:t>
      </w:r>
      <w:r w:rsidR="00D1388F" w:rsidRPr="00D93869">
        <w:rPr>
          <w:sz w:val="22"/>
          <w:szCs w:val="22"/>
        </w:rPr>
        <w:t>. Și în acest caz</w:t>
      </w:r>
      <w:r w:rsidR="00B166CD" w:rsidRPr="00D93869">
        <w:rPr>
          <w:sz w:val="22"/>
          <w:szCs w:val="22"/>
        </w:rPr>
        <w:t>,</w:t>
      </w:r>
      <w:r w:rsidR="00D1388F" w:rsidRPr="00D93869">
        <w:rPr>
          <w:sz w:val="22"/>
          <w:szCs w:val="22"/>
        </w:rPr>
        <w:t xml:space="preserve"> </w:t>
      </w:r>
      <w:r w:rsidR="00D1388F" w:rsidRPr="0091026B">
        <w:rPr>
          <w:b/>
          <w:bCs/>
          <w:sz w:val="22"/>
          <w:szCs w:val="22"/>
        </w:rPr>
        <w:t xml:space="preserve">soluția instanței a </w:t>
      </w:r>
      <w:r w:rsidR="00C53311" w:rsidRPr="0091026B">
        <w:rPr>
          <w:b/>
          <w:bCs/>
          <w:sz w:val="22"/>
          <w:szCs w:val="22"/>
        </w:rPr>
        <w:t>dat dreptate</w:t>
      </w:r>
      <w:r w:rsidR="00D1388F" w:rsidRPr="0091026B">
        <w:rPr>
          <w:b/>
          <w:bCs/>
          <w:sz w:val="22"/>
          <w:szCs w:val="22"/>
        </w:rPr>
        <w:t xml:space="preserve"> Consiliului Județean, aceasta respingând cererea de chemare în judecată ca fiind lipsită de interes</w:t>
      </w:r>
      <w:r w:rsidR="00D1388F" w:rsidRPr="00D93869">
        <w:rPr>
          <w:sz w:val="22"/>
          <w:szCs w:val="22"/>
        </w:rPr>
        <w:t xml:space="preserve">. </w:t>
      </w:r>
      <w:r w:rsidR="00CF2843" w:rsidRPr="00D93869">
        <w:rPr>
          <w:sz w:val="22"/>
          <w:szCs w:val="22"/>
        </w:rPr>
        <w:t xml:space="preserve"> </w:t>
      </w:r>
    </w:p>
    <w:p w14:paraId="32154C35" w14:textId="37211045" w:rsidR="00D1388F" w:rsidRPr="0091026B" w:rsidRDefault="00D1388F" w:rsidP="00484113">
      <w:pPr>
        <w:jc w:val="both"/>
        <w:rPr>
          <w:b/>
          <w:bCs/>
          <w:sz w:val="22"/>
          <w:szCs w:val="22"/>
        </w:rPr>
      </w:pPr>
      <w:r w:rsidRPr="0091026B">
        <w:rPr>
          <w:b/>
          <w:bCs/>
          <w:sz w:val="22"/>
          <w:szCs w:val="22"/>
        </w:rPr>
        <w:t>Legat de acest dosar</w:t>
      </w:r>
      <w:r w:rsidR="00B166CD" w:rsidRPr="0091026B">
        <w:rPr>
          <w:b/>
          <w:bCs/>
          <w:sz w:val="22"/>
          <w:szCs w:val="22"/>
        </w:rPr>
        <w:t xml:space="preserve">, având în vedere faptul că în spațiul public au apărut informații referitoare la existența unui dosar penal, Consiliul Județean </w:t>
      </w:r>
      <w:r w:rsidR="00CF2843" w:rsidRPr="0091026B">
        <w:rPr>
          <w:b/>
          <w:bCs/>
          <w:sz w:val="22"/>
          <w:szCs w:val="22"/>
        </w:rPr>
        <w:t>face precizarea</w:t>
      </w:r>
      <w:r w:rsidR="00B166CD" w:rsidRPr="0091026B">
        <w:rPr>
          <w:b/>
          <w:bCs/>
          <w:sz w:val="22"/>
          <w:szCs w:val="22"/>
        </w:rPr>
        <w:t xml:space="preserve"> că </w:t>
      </w:r>
      <w:r w:rsidR="00CF005C" w:rsidRPr="0091026B">
        <w:rPr>
          <w:b/>
          <w:bCs/>
          <w:sz w:val="22"/>
          <w:szCs w:val="22"/>
        </w:rPr>
        <w:t xml:space="preserve">nu este parte în </w:t>
      </w:r>
      <w:r w:rsidR="00F60364" w:rsidRPr="0091026B">
        <w:rPr>
          <w:b/>
          <w:bCs/>
          <w:sz w:val="22"/>
          <w:szCs w:val="22"/>
        </w:rPr>
        <w:t>această cauză</w:t>
      </w:r>
      <w:r w:rsidR="00CF2843" w:rsidRPr="0091026B">
        <w:rPr>
          <w:b/>
          <w:bCs/>
          <w:sz w:val="22"/>
          <w:szCs w:val="22"/>
        </w:rPr>
        <w:t>. Sesizarea Parchetului de pe lângă Curtea de Apel Brașov</w:t>
      </w:r>
      <w:r w:rsidR="00F60364" w:rsidRPr="0091026B">
        <w:rPr>
          <w:b/>
          <w:bCs/>
          <w:sz w:val="22"/>
          <w:szCs w:val="22"/>
        </w:rPr>
        <w:t xml:space="preserve"> a fost făcută direct de instanța de judecată</w:t>
      </w:r>
      <w:r w:rsidR="00CF2843" w:rsidRPr="0091026B">
        <w:rPr>
          <w:b/>
          <w:bCs/>
          <w:sz w:val="22"/>
          <w:szCs w:val="22"/>
        </w:rPr>
        <w:t xml:space="preserve">, </w:t>
      </w:r>
      <w:r w:rsidR="00F60364" w:rsidRPr="0091026B">
        <w:rPr>
          <w:b/>
          <w:bCs/>
          <w:sz w:val="22"/>
          <w:szCs w:val="22"/>
        </w:rPr>
        <w:t>având la bază</w:t>
      </w:r>
      <w:r w:rsidR="00CF2843" w:rsidRPr="0091026B">
        <w:rPr>
          <w:b/>
          <w:bCs/>
          <w:sz w:val="22"/>
          <w:szCs w:val="22"/>
        </w:rPr>
        <w:t xml:space="preserve"> suspiciun</w:t>
      </w:r>
      <w:r w:rsidR="00F60364" w:rsidRPr="0091026B">
        <w:rPr>
          <w:b/>
          <w:bCs/>
          <w:sz w:val="22"/>
          <w:szCs w:val="22"/>
        </w:rPr>
        <w:t>ea</w:t>
      </w:r>
      <w:r w:rsidR="00CF2843" w:rsidRPr="0091026B">
        <w:rPr>
          <w:b/>
          <w:bCs/>
          <w:sz w:val="22"/>
          <w:szCs w:val="22"/>
        </w:rPr>
        <w:t xml:space="preserve"> că o parte din semnăturile reclamanților</w:t>
      </w:r>
      <w:r w:rsidR="00C53311" w:rsidRPr="0091026B">
        <w:rPr>
          <w:b/>
          <w:bCs/>
          <w:sz w:val="22"/>
          <w:szCs w:val="22"/>
        </w:rPr>
        <w:t xml:space="preserve"> pe baza cărora a fost inițiată acțiunea legată de locația de la Părău </w:t>
      </w:r>
      <w:r w:rsidR="00CF2843" w:rsidRPr="0091026B">
        <w:rPr>
          <w:b/>
          <w:bCs/>
          <w:sz w:val="22"/>
          <w:szCs w:val="22"/>
        </w:rPr>
        <w:t xml:space="preserve"> ar putea fi false</w:t>
      </w:r>
      <w:r w:rsidR="00CF005C" w:rsidRPr="0091026B">
        <w:rPr>
          <w:b/>
          <w:bCs/>
          <w:sz w:val="22"/>
          <w:szCs w:val="22"/>
        </w:rPr>
        <w:t xml:space="preserve">. </w:t>
      </w:r>
    </w:p>
    <w:p w14:paraId="2077BE4B" w14:textId="5ED7ED5E" w:rsidR="00746847" w:rsidRPr="00D93869" w:rsidRDefault="00746847" w:rsidP="00746847">
      <w:pPr>
        <w:jc w:val="both"/>
        <w:rPr>
          <w:sz w:val="22"/>
          <w:szCs w:val="22"/>
        </w:rPr>
      </w:pPr>
      <w:r w:rsidRPr="00D93869">
        <w:rPr>
          <w:sz w:val="22"/>
          <w:szCs w:val="22"/>
        </w:rPr>
        <w:t xml:space="preserve">Aceste litigii au îngreunat finalizarea procesului de pregătire a proiectului, </w:t>
      </w:r>
      <w:r w:rsidR="00DE565B">
        <w:rPr>
          <w:sz w:val="22"/>
          <w:szCs w:val="22"/>
        </w:rPr>
        <w:t>aşa cum rezultă din</w:t>
      </w:r>
      <w:r w:rsidRPr="00D93869">
        <w:rPr>
          <w:sz w:val="22"/>
          <w:szCs w:val="22"/>
        </w:rPr>
        <w:t xml:space="preserve"> adres</w:t>
      </w:r>
      <w:r w:rsidR="00DE565B">
        <w:rPr>
          <w:sz w:val="22"/>
          <w:szCs w:val="22"/>
        </w:rPr>
        <w:t>a</w:t>
      </w:r>
      <w:r w:rsidRPr="00D93869">
        <w:rPr>
          <w:sz w:val="22"/>
          <w:szCs w:val="22"/>
        </w:rPr>
        <w:t xml:space="preserve"> transmis</w:t>
      </w:r>
      <w:r w:rsidR="00DE565B">
        <w:rPr>
          <w:sz w:val="22"/>
          <w:szCs w:val="22"/>
        </w:rPr>
        <w:t>ă</w:t>
      </w:r>
      <w:r w:rsidRPr="00D93869">
        <w:rPr>
          <w:sz w:val="22"/>
          <w:szCs w:val="22"/>
        </w:rPr>
        <w:t xml:space="preserve"> Consiliului Județean de către Ministerul Investițiilor și Proiectelor Europene, la sfârșitul lunii septembrie. În răspunsul său, Consiliul Județean </w:t>
      </w:r>
      <w:r w:rsidR="00D66A30" w:rsidRPr="00D93869">
        <w:rPr>
          <w:sz w:val="22"/>
          <w:szCs w:val="22"/>
        </w:rPr>
        <w:t xml:space="preserve">a </w:t>
      </w:r>
      <w:r w:rsidRPr="00D93869">
        <w:rPr>
          <w:sz w:val="22"/>
          <w:szCs w:val="22"/>
        </w:rPr>
        <w:t>adus în atenția MIPE faptul că</w:t>
      </w:r>
      <w:r w:rsidR="0091026B">
        <w:rPr>
          <w:sz w:val="22"/>
          <w:szCs w:val="22"/>
        </w:rPr>
        <w:t>:</w:t>
      </w:r>
    </w:p>
    <w:p w14:paraId="2CCBFDEB" w14:textId="73FB5106" w:rsidR="00746847" w:rsidRPr="00D93869" w:rsidRDefault="00746847" w:rsidP="00746847">
      <w:pPr>
        <w:jc w:val="both"/>
        <w:rPr>
          <w:sz w:val="22"/>
          <w:szCs w:val="22"/>
        </w:rPr>
      </w:pPr>
      <w:r w:rsidRPr="00D93869">
        <w:rPr>
          <w:sz w:val="22"/>
          <w:szCs w:val="22"/>
        </w:rPr>
        <w:t xml:space="preserve"> -</w:t>
      </w:r>
      <w:r w:rsidR="004D6070">
        <w:rPr>
          <w:sz w:val="22"/>
          <w:szCs w:val="22"/>
        </w:rPr>
        <w:t xml:space="preserve"> </w:t>
      </w:r>
      <w:r w:rsidRPr="00D93869">
        <w:rPr>
          <w:sz w:val="22"/>
          <w:szCs w:val="22"/>
        </w:rPr>
        <w:t>proiectul Sistemului de Management Integrat al deșeurilor din județul Brașov este în stadiul cel mai avansat dintre toate proiectele aflate în pregătire la nivel național, fiind completată inclusiv cererea de finanțare;</w:t>
      </w:r>
    </w:p>
    <w:p w14:paraId="28D8DC77" w14:textId="2CF3EA2A" w:rsidR="00746847" w:rsidRPr="00D93869" w:rsidRDefault="00746847" w:rsidP="00746847">
      <w:pPr>
        <w:jc w:val="both"/>
        <w:rPr>
          <w:sz w:val="22"/>
          <w:szCs w:val="22"/>
        </w:rPr>
      </w:pPr>
      <w:r w:rsidRPr="00D93869">
        <w:rPr>
          <w:sz w:val="22"/>
          <w:szCs w:val="22"/>
        </w:rPr>
        <w:t>- SMID Brașov este este unul dintre puținele proiecte care vizează realizarea unui sistem integrat de gestionare al deșeurilor complet nou și nu doar o retehnologizare a unor sisteme existente;</w:t>
      </w:r>
    </w:p>
    <w:p w14:paraId="06197F25" w14:textId="39C20F5A" w:rsidR="00746847" w:rsidRPr="00D93869" w:rsidRDefault="00746847" w:rsidP="00746847">
      <w:pPr>
        <w:jc w:val="both"/>
        <w:rPr>
          <w:sz w:val="22"/>
          <w:szCs w:val="22"/>
        </w:rPr>
      </w:pPr>
      <w:r w:rsidRPr="00D93869">
        <w:rPr>
          <w:sz w:val="22"/>
          <w:szCs w:val="22"/>
        </w:rPr>
        <w:t>- județul Brașov este unul dintre puținele județe care în prezent nu dispun de un sistem centralizat de gestionare al deșeurilor, iar realizarea acestuia este necesară tocmai pentru asigurarea conformării cu obligațiile impuse de legislația europeană și națională în domeniul gestionării deșeurilor;</w:t>
      </w:r>
    </w:p>
    <w:p w14:paraId="228E8EA2" w14:textId="3959E56A" w:rsidR="00746847" w:rsidRPr="00D93869" w:rsidRDefault="00746847" w:rsidP="00746847">
      <w:pPr>
        <w:jc w:val="both"/>
        <w:rPr>
          <w:i/>
          <w:iCs/>
          <w:sz w:val="22"/>
          <w:szCs w:val="22"/>
        </w:rPr>
      </w:pPr>
      <w:r w:rsidRPr="00D93869">
        <w:rPr>
          <w:sz w:val="22"/>
          <w:szCs w:val="22"/>
        </w:rPr>
        <w:t>- au fost obținute toate avizele și acordurile necesare</w:t>
      </w:r>
      <w:r w:rsidR="00D66A30" w:rsidRPr="00D93869">
        <w:rPr>
          <w:sz w:val="22"/>
          <w:szCs w:val="22"/>
        </w:rPr>
        <w:t>,</w:t>
      </w:r>
      <w:r w:rsidRPr="00D93869">
        <w:rPr>
          <w:sz w:val="22"/>
          <w:szCs w:val="22"/>
        </w:rPr>
        <w:t xml:space="preserve"> de la toate instituțiile reglementatoare, iar </w:t>
      </w:r>
      <w:r w:rsidRPr="0091026B">
        <w:rPr>
          <w:sz w:val="22"/>
          <w:szCs w:val="22"/>
        </w:rPr>
        <w:t>actele administrative emise de o autoritate publică sau instituție reglementatoare beneficiază de prezumția de legalitate și sunt considerate valabile chiar dacă sunt contestate în instanță, până când se anulează printr-o hotărâre judecătorească definitivă</w:t>
      </w:r>
      <w:r w:rsidR="00D66A30" w:rsidRPr="0091026B">
        <w:rPr>
          <w:sz w:val="22"/>
          <w:szCs w:val="22"/>
        </w:rPr>
        <w:t>.</w:t>
      </w:r>
    </w:p>
    <w:p w14:paraId="5FB240A0" w14:textId="1C59AFA5" w:rsidR="0091026B" w:rsidRDefault="00D66A30" w:rsidP="00484113">
      <w:pPr>
        <w:jc w:val="both"/>
        <w:rPr>
          <w:sz w:val="22"/>
          <w:szCs w:val="22"/>
        </w:rPr>
      </w:pPr>
      <w:r w:rsidRPr="00D93869">
        <w:rPr>
          <w:sz w:val="22"/>
          <w:szCs w:val="22"/>
        </w:rPr>
        <w:t xml:space="preserve">Legat de </w:t>
      </w:r>
      <w:r w:rsidR="00E551E9" w:rsidRPr="00D93869">
        <w:rPr>
          <w:sz w:val="22"/>
          <w:szCs w:val="22"/>
        </w:rPr>
        <w:t xml:space="preserve">amplasamentul </w:t>
      </w:r>
      <w:r w:rsidR="00D93869" w:rsidRPr="00D93869">
        <w:rPr>
          <w:sz w:val="22"/>
          <w:szCs w:val="22"/>
          <w:lang w:val="pt-PT"/>
        </w:rPr>
        <w:t>Centrului de sortare și tratare a deșeurilor din cadrul proiectului SMID, care a fost proiectat pe amplasamentul de la P</w:t>
      </w:r>
      <w:r w:rsidR="00D93869" w:rsidRPr="00D93869">
        <w:rPr>
          <w:sz w:val="22"/>
          <w:szCs w:val="22"/>
        </w:rPr>
        <w:t>ărău</w:t>
      </w:r>
      <w:r w:rsidR="00CD47D4">
        <w:rPr>
          <w:sz w:val="22"/>
          <w:szCs w:val="22"/>
        </w:rPr>
        <w:t>,</w:t>
      </w:r>
      <w:r w:rsidR="00D93869" w:rsidRPr="00D93869">
        <w:rPr>
          <w:sz w:val="22"/>
          <w:szCs w:val="22"/>
        </w:rPr>
        <w:t xml:space="preserve"> </w:t>
      </w:r>
      <w:r w:rsidRPr="00D93869">
        <w:rPr>
          <w:sz w:val="22"/>
          <w:szCs w:val="22"/>
        </w:rPr>
        <w:t>mai trebuie precizat faptul că înainte de a face orice demersuri legate de</w:t>
      </w:r>
      <w:r w:rsidR="00E551E9" w:rsidRPr="00D93869">
        <w:rPr>
          <w:sz w:val="22"/>
          <w:szCs w:val="22"/>
        </w:rPr>
        <w:t xml:space="preserve"> acest amplasament</w:t>
      </w:r>
      <w:r w:rsidRPr="00D93869">
        <w:rPr>
          <w:sz w:val="22"/>
          <w:szCs w:val="22"/>
        </w:rPr>
        <w:t xml:space="preserve">, </w:t>
      </w:r>
      <w:r w:rsidR="00E551E9" w:rsidRPr="00D93869">
        <w:rPr>
          <w:sz w:val="22"/>
          <w:szCs w:val="22"/>
        </w:rPr>
        <w:t xml:space="preserve">în anul 2022, </w:t>
      </w:r>
      <w:r w:rsidRPr="00D93869">
        <w:rPr>
          <w:sz w:val="22"/>
          <w:szCs w:val="22"/>
        </w:rPr>
        <w:t>Consiliul Județean Brașov a solicitat acordul Consili</w:t>
      </w:r>
      <w:r w:rsidR="00E551E9" w:rsidRPr="00D93869">
        <w:rPr>
          <w:sz w:val="22"/>
          <w:szCs w:val="22"/>
        </w:rPr>
        <w:t>ului</w:t>
      </w:r>
      <w:r w:rsidRPr="00D93869">
        <w:rPr>
          <w:sz w:val="22"/>
          <w:szCs w:val="22"/>
        </w:rPr>
        <w:t xml:space="preserve"> Local</w:t>
      </w:r>
      <w:r w:rsidR="00E551E9" w:rsidRPr="00D93869">
        <w:rPr>
          <w:sz w:val="22"/>
          <w:szCs w:val="22"/>
        </w:rPr>
        <w:t xml:space="preserve"> Părău pentru realizarea investiției pe teritoriul comunei, pe amplasamentul propus. Acordul </w:t>
      </w:r>
      <w:r w:rsidR="00CD47D4">
        <w:rPr>
          <w:sz w:val="22"/>
          <w:szCs w:val="22"/>
        </w:rPr>
        <w:t>forului deliberativ local</w:t>
      </w:r>
      <w:r w:rsidR="00E551E9" w:rsidRPr="00D93869">
        <w:rPr>
          <w:sz w:val="22"/>
          <w:szCs w:val="22"/>
        </w:rPr>
        <w:t xml:space="preserve"> </w:t>
      </w:r>
      <w:r w:rsidR="00D93869" w:rsidRPr="00D93869">
        <w:rPr>
          <w:sz w:val="22"/>
          <w:szCs w:val="22"/>
        </w:rPr>
        <w:t>s-</w:t>
      </w:r>
      <w:r w:rsidR="00E551E9" w:rsidRPr="00D93869">
        <w:rPr>
          <w:sz w:val="22"/>
          <w:szCs w:val="22"/>
        </w:rPr>
        <w:t>a materializat printr-o Hotărâre de Consiliu Local emisă în anul 2022, întărită ulterior</w:t>
      </w:r>
      <w:r w:rsidR="00D93869" w:rsidRPr="00D93869">
        <w:rPr>
          <w:sz w:val="22"/>
          <w:szCs w:val="22"/>
        </w:rPr>
        <w:t>, în anul 2024,</w:t>
      </w:r>
      <w:r w:rsidR="00E551E9" w:rsidRPr="00D93869">
        <w:rPr>
          <w:sz w:val="22"/>
          <w:szCs w:val="22"/>
        </w:rPr>
        <w:t xml:space="preserve"> prin Hotărârea de Consiliu Local prin care s-a aprobat</w:t>
      </w:r>
      <w:r w:rsidR="0091026B">
        <w:rPr>
          <w:sz w:val="22"/>
          <w:szCs w:val="22"/>
        </w:rPr>
        <w:t xml:space="preserve"> şi</w:t>
      </w:r>
      <w:r w:rsidR="00E551E9" w:rsidRPr="00D93869">
        <w:rPr>
          <w:sz w:val="22"/>
          <w:szCs w:val="22"/>
        </w:rPr>
        <w:t xml:space="preserve"> Planul Urbanis</w:t>
      </w:r>
      <w:r w:rsidR="00DE565B">
        <w:rPr>
          <w:sz w:val="22"/>
          <w:szCs w:val="22"/>
        </w:rPr>
        <w:t>tic</w:t>
      </w:r>
      <w:r w:rsidR="00E551E9" w:rsidRPr="00D93869">
        <w:rPr>
          <w:sz w:val="22"/>
          <w:szCs w:val="22"/>
        </w:rPr>
        <w:t xml:space="preserve"> </w:t>
      </w:r>
      <w:r w:rsidR="00DE565B">
        <w:rPr>
          <w:sz w:val="22"/>
          <w:szCs w:val="22"/>
        </w:rPr>
        <w:t>Zonal</w:t>
      </w:r>
      <w:r w:rsidR="0091026B">
        <w:rPr>
          <w:sz w:val="22"/>
          <w:szCs w:val="22"/>
        </w:rPr>
        <w:t xml:space="preserve"> pentru acest amplasament</w:t>
      </w:r>
      <w:r w:rsidR="00E551E9" w:rsidRPr="00D93869">
        <w:rPr>
          <w:sz w:val="22"/>
          <w:szCs w:val="22"/>
        </w:rPr>
        <w:t xml:space="preserve">. </w:t>
      </w:r>
    </w:p>
    <w:p w14:paraId="2B0CE9EE" w14:textId="6BAEB9D5" w:rsidR="00D93869" w:rsidRPr="00D93869" w:rsidRDefault="00E551E9" w:rsidP="00484113">
      <w:pPr>
        <w:jc w:val="both"/>
        <w:rPr>
          <w:sz w:val="22"/>
          <w:szCs w:val="22"/>
        </w:rPr>
      </w:pPr>
      <w:r w:rsidRPr="00D93869">
        <w:rPr>
          <w:sz w:val="22"/>
          <w:szCs w:val="22"/>
        </w:rPr>
        <w:lastRenderedPageBreak/>
        <w:t xml:space="preserve">Totuși, în </w:t>
      </w:r>
      <w:r w:rsidR="00CD47D4">
        <w:rPr>
          <w:sz w:val="22"/>
          <w:szCs w:val="22"/>
        </w:rPr>
        <w:t xml:space="preserve">anul </w:t>
      </w:r>
      <w:r w:rsidRPr="00D93869">
        <w:rPr>
          <w:sz w:val="22"/>
          <w:szCs w:val="22"/>
        </w:rPr>
        <w:t>2026</w:t>
      </w:r>
      <w:r w:rsidR="00CD47D4">
        <w:rPr>
          <w:sz w:val="22"/>
          <w:szCs w:val="22"/>
        </w:rPr>
        <w:t>,</w:t>
      </w:r>
      <w:r w:rsidRPr="00D93869">
        <w:rPr>
          <w:sz w:val="22"/>
          <w:szCs w:val="22"/>
        </w:rPr>
        <w:t xml:space="preserve"> Consiliul Local Părău și-a revizuit poziția și nu a aprobat următoarea etapă </w:t>
      </w:r>
      <w:r w:rsidR="0091026B">
        <w:rPr>
          <w:sz w:val="22"/>
          <w:szCs w:val="22"/>
        </w:rPr>
        <w:t>din</w:t>
      </w:r>
      <w:r w:rsidRPr="00D93869">
        <w:rPr>
          <w:sz w:val="22"/>
          <w:szCs w:val="22"/>
        </w:rPr>
        <w:t xml:space="preserve"> implem</w:t>
      </w:r>
      <w:r w:rsidR="00D93869" w:rsidRPr="00D93869">
        <w:rPr>
          <w:sz w:val="22"/>
          <w:szCs w:val="22"/>
        </w:rPr>
        <w:t>e</w:t>
      </w:r>
      <w:r w:rsidRPr="00D93869">
        <w:rPr>
          <w:sz w:val="22"/>
          <w:szCs w:val="22"/>
        </w:rPr>
        <w:t>ntarea proiectului</w:t>
      </w:r>
      <w:r w:rsidR="0091026B">
        <w:rPr>
          <w:sz w:val="22"/>
          <w:szCs w:val="22"/>
        </w:rPr>
        <w:t xml:space="preserve"> SMID </w:t>
      </w:r>
      <w:r w:rsidRPr="00D93869">
        <w:rPr>
          <w:sz w:val="22"/>
          <w:szCs w:val="22"/>
        </w:rPr>
        <w:t>- Contractul de asociere privind implementarea proiectului SMID în județul Brașov.</w:t>
      </w:r>
      <w:r w:rsidR="00D93869" w:rsidRPr="00D93869">
        <w:rPr>
          <w:sz w:val="22"/>
          <w:szCs w:val="22"/>
        </w:rPr>
        <w:t xml:space="preserve"> Acest Contract de asociere a fost aprobat </w:t>
      </w:r>
      <w:r w:rsidR="00CD47D4">
        <w:rPr>
          <w:sz w:val="22"/>
          <w:szCs w:val="22"/>
        </w:rPr>
        <w:t>ş</w:t>
      </w:r>
      <w:r w:rsidR="00D93869" w:rsidRPr="00D93869">
        <w:rPr>
          <w:sz w:val="22"/>
          <w:szCs w:val="22"/>
        </w:rPr>
        <w:t xml:space="preserve">i semnat de 58 </w:t>
      </w:r>
      <w:r w:rsidR="00DE565B">
        <w:rPr>
          <w:sz w:val="22"/>
          <w:szCs w:val="22"/>
        </w:rPr>
        <w:t>din cele 5</w:t>
      </w:r>
      <w:r w:rsidR="00CD47D4">
        <w:rPr>
          <w:sz w:val="22"/>
          <w:szCs w:val="22"/>
        </w:rPr>
        <w:t>9</w:t>
      </w:r>
      <w:r w:rsidR="00DE565B">
        <w:rPr>
          <w:sz w:val="22"/>
          <w:szCs w:val="22"/>
        </w:rPr>
        <w:t xml:space="preserve"> </w:t>
      </w:r>
      <w:r w:rsidR="00D93869" w:rsidRPr="00D93869">
        <w:rPr>
          <w:sz w:val="22"/>
          <w:szCs w:val="22"/>
        </w:rPr>
        <w:t xml:space="preserve">de </w:t>
      </w:r>
      <w:r w:rsidR="00DE565B">
        <w:rPr>
          <w:sz w:val="22"/>
          <w:szCs w:val="22"/>
        </w:rPr>
        <w:t>u</w:t>
      </w:r>
      <w:r w:rsidR="00D93869" w:rsidRPr="00D93869">
        <w:rPr>
          <w:sz w:val="22"/>
          <w:szCs w:val="22"/>
        </w:rPr>
        <w:t>nități admininstrativ</w:t>
      </w:r>
      <w:r w:rsidR="00CD47D4">
        <w:rPr>
          <w:sz w:val="22"/>
          <w:szCs w:val="22"/>
        </w:rPr>
        <w:t>-</w:t>
      </w:r>
      <w:r w:rsidR="00D93869" w:rsidRPr="00D93869">
        <w:rPr>
          <w:sz w:val="22"/>
          <w:szCs w:val="22"/>
        </w:rPr>
        <w:t>teritoriale din județul Brașov, mai puțin de comuna Părău.</w:t>
      </w:r>
    </w:p>
    <w:p w14:paraId="3541564C" w14:textId="11A73274" w:rsidR="00746847" w:rsidRPr="00D93869" w:rsidRDefault="00E551E9" w:rsidP="00484113">
      <w:pPr>
        <w:jc w:val="both"/>
        <w:rPr>
          <w:sz w:val="22"/>
          <w:szCs w:val="22"/>
        </w:rPr>
      </w:pPr>
      <w:r w:rsidRPr="00B764EC">
        <w:rPr>
          <w:i/>
          <w:iCs/>
          <w:sz w:val="22"/>
          <w:szCs w:val="22"/>
        </w:rPr>
        <w:t xml:space="preserve"> </w:t>
      </w:r>
      <w:r w:rsidR="00D93869" w:rsidRPr="00B764EC">
        <w:rPr>
          <w:i/>
          <w:iCs/>
          <w:sz w:val="22"/>
          <w:szCs w:val="22"/>
        </w:rPr>
        <w:t>„</w:t>
      </w:r>
      <w:r w:rsidRPr="00B764EC">
        <w:rPr>
          <w:i/>
          <w:iCs/>
          <w:sz w:val="22"/>
          <w:szCs w:val="22"/>
        </w:rPr>
        <w:t xml:space="preserve">Au fost necesari </w:t>
      </w:r>
      <w:r w:rsidR="00D93869" w:rsidRPr="00B764EC">
        <w:rPr>
          <w:i/>
          <w:iCs/>
          <w:sz w:val="22"/>
          <w:szCs w:val="22"/>
        </w:rPr>
        <w:t>apro</w:t>
      </w:r>
      <w:r w:rsidR="00DE565B">
        <w:rPr>
          <w:i/>
          <w:iCs/>
          <w:sz w:val="22"/>
          <w:szCs w:val="22"/>
        </w:rPr>
        <w:t>a</w:t>
      </w:r>
      <w:r w:rsidR="00D93869" w:rsidRPr="00B764EC">
        <w:rPr>
          <w:i/>
          <w:iCs/>
          <w:sz w:val="22"/>
          <w:szCs w:val="22"/>
        </w:rPr>
        <w:t xml:space="preserve">pe 4 ani </w:t>
      </w:r>
      <w:r w:rsidRPr="00B764EC">
        <w:rPr>
          <w:i/>
          <w:iCs/>
          <w:sz w:val="22"/>
          <w:szCs w:val="22"/>
        </w:rPr>
        <w:t>de</w:t>
      </w:r>
      <w:r w:rsidR="00D93869" w:rsidRPr="00B764EC">
        <w:rPr>
          <w:i/>
          <w:iCs/>
          <w:sz w:val="22"/>
          <w:szCs w:val="22"/>
        </w:rPr>
        <w:t xml:space="preserve"> eforturi susținute</w:t>
      </w:r>
      <w:r w:rsidR="00B764EC" w:rsidRPr="00B764EC">
        <w:rPr>
          <w:i/>
          <w:iCs/>
          <w:sz w:val="22"/>
          <w:szCs w:val="22"/>
        </w:rPr>
        <w:t xml:space="preserve"> de</w:t>
      </w:r>
      <w:r w:rsidRPr="00B764EC">
        <w:rPr>
          <w:i/>
          <w:iCs/>
          <w:sz w:val="22"/>
          <w:szCs w:val="22"/>
        </w:rPr>
        <w:t xml:space="preserve"> la emiterea primei Hotărâri de Consiliu Local din 2022 până la realizarea Planului Urbani</w:t>
      </w:r>
      <w:r w:rsidR="00DE565B">
        <w:rPr>
          <w:i/>
          <w:iCs/>
          <w:sz w:val="22"/>
          <w:szCs w:val="22"/>
        </w:rPr>
        <w:t>stic</w:t>
      </w:r>
      <w:r w:rsidRPr="00B764EC">
        <w:rPr>
          <w:i/>
          <w:iCs/>
          <w:sz w:val="22"/>
          <w:szCs w:val="22"/>
        </w:rPr>
        <w:t xml:space="preserve"> Zonal, obținerea tuturor avizelor și finalizarea documentației proiectului SMID</w:t>
      </w:r>
      <w:r w:rsidRPr="004443CF">
        <w:rPr>
          <w:b/>
          <w:bCs/>
          <w:i/>
          <w:iCs/>
          <w:sz w:val="22"/>
          <w:szCs w:val="22"/>
        </w:rPr>
        <w:t>. În această etapă nu mai este posibilă schimbarea locației, acest lucru ar echivala cu pierderea finanțării</w:t>
      </w:r>
      <w:r w:rsidR="00CD47D4">
        <w:rPr>
          <w:b/>
          <w:bCs/>
          <w:i/>
          <w:iCs/>
          <w:sz w:val="22"/>
          <w:szCs w:val="22"/>
        </w:rPr>
        <w:t xml:space="preserve">, din cauza </w:t>
      </w:r>
      <w:r w:rsidR="0091026B">
        <w:rPr>
          <w:b/>
          <w:bCs/>
          <w:i/>
          <w:iCs/>
          <w:sz w:val="22"/>
          <w:szCs w:val="22"/>
        </w:rPr>
        <w:t>imposibilităţii respectării termenului de depunere a cererii de finanţare, care este 31 decembrie 2026</w:t>
      </w:r>
      <w:r w:rsidRPr="004443CF">
        <w:rPr>
          <w:b/>
          <w:bCs/>
          <w:i/>
          <w:iCs/>
          <w:sz w:val="22"/>
          <w:szCs w:val="22"/>
        </w:rPr>
        <w:t>, iar acest lucru a fost comunicat Consiliului Local Părău</w:t>
      </w:r>
      <w:r w:rsidR="00D93869" w:rsidRPr="004443CF">
        <w:rPr>
          <w:b/>
          <w:bCs/>
          <w:i/>
          <w:iCs/>
          <w:sz w:val="22"/>
          <w:szCs w:val="22"/>
        </w:rPr>
        <w:t>.</w:t>
      </w:r>
      <w:r w:rsidRPr="004443CF">
        <w:rPr>
          <w:b/>
          <w:bCs/>
          <w:i/>
          <w:iCs/>
          <w:sz w:val="22"/>
          <w:szCs w:val="22"/>
        </w:rPr>
        <w:t xml:space="preserve"> Nu este normal ca</w:t>
      </w:r>
      <w:r w:rsidR="00D93869" w:rsidRPr="004443CF">
        <w:rPr>
          <w:b/>
          <w:bCs/>
          <w:i/>
          <w:iCs/>
          <w:sz w:val="22"/>
          <w:szCs w:val="22"/>
        </w:rPr>
        <w:t xml:space="preserve"> după 4 ani în care s-au făcut demersuri susținute pe baza acordului emis de Consiliul Local</w:t>
      </w:r>
      <w:r w:rsidR="00DE565B">
        <w:rPr>
          <w:b/>
          <w:bCs/>
          <w:i/>
          <w:iCs/>
          <w:sz w:val="22"/>
          <w:szCs w:val="22"/>
        </w:rPr>
        <w:t xml:space="preserve"> Părău</w:t>
      </w:r>
      <w:r w:rsidR="00D93869" w:rsidRPr="004443CF">
        <w:rPr>
          <w:b/>
          <w:bCs/>
          <w:i/>
          <w:iCs/>
          <w:sz w:val="22"/>
          <w:szCs w:val="22"/>
        </w:rPr>
        <w:t>,</w:t>
      </w:r>
      <w:r w:rsidRPr="004443CF">
        <w:rPr>
          <w:b/>
          <w:bCs/>
          <w:i/>
          <w:iCs/>
          <w:sz w:val="22"/>
          <w:szCs w:val="22"/>
        </w:rPr>
        <w:t xml:space="preserve"> </w:t>
      </w:r>
      <w:r w:rsidR="00DE565B">
        <w:rPr>
          <w:b/>
          <w:bCs/>
          <w:i/>
          <w:iCs/>
          <w:sz w:val="22"/>
          <w:szCs w:val="22"/>
        </w:rPr>
        <w:t>acest for</w:t>
      </w:r>
      <w:r w:rsidRPr="004443CF">
        <w:rPr>
          <w:b/>
          <w:bCs/>
          <w:i/>
          <w:iCs/>
          <w:sz w:val="22"/>
          <w:szCs w:val="22"/>
        </w:rPr>
        <w:t xml:space="preserve"> să</w:t>
      </w:r>
      <w:r w:rsidR="00D93869" w:rsidRPr="004443CF">
        <w:rPr>
          <w:b/>
          <w:bCs/>
          <w:i/>
          <w:iCs/>
          <w:sz w:val="22"/>
          <w:szCs w:val="22"/>
        </w:rPr>
        <w:t xml:space="preserve"> se răzgândească și să</w:t>
      </w:r>
      <w:r w:rsidRPr="004443CF">
        <w:rPr>
          <w:b/>
          <w:bCs/>
          <w:i/>
          <w:iCs/>
          <w:sz w:val="22"/>
          <w:szCs w:val="22"/>
        </w:rPr>
        <w:t xml:space="preserve"> blocheze</w:t>
      </w:r>
      <w:r w:rsidR="00D93869" w:rsidRPr="004443CF">
        <w:rPr>
          <w:b/>
          <w:bCs/>
          <w:i/>
          <w:iCs/>
          <w:sz w:val="22"/>
          <w:szCs w:val="22"/>
        </w:rPr>
        <w:t xml:space="preserve"> cu bună știință</w:t>
      </w:r>
      <w:r w:rsidRPr="004443CF">
        <w:rPr>
          <w:b/>
          <w:bCs/>
          <w:i/>
          <w:iCs/>
          <w:sz w:val="22"/>
          <w:szCs w:val="22"/>
        </w:rPr>
        <w:t xml:space="preserve"> un proiect </w:t>
      </w:r>
      <w:r w:rsidR="00D93869" w:rsidRPr="004443CF">
        <w:rPr>
          <w:b/>
          <w:bCs/>
          <w:i/>
          <w:iCs/>
          <w:sz w:val="22"/>
          <w:szCs w:val="22"/>
        </w:rPr>
        <w:t xml:space="preserve">de 185 de milioane de euro de care </w:t>
      </w:r>
      <w:r w:rsidR="00DE565B">
        <w:rPr>
          <w:b/>
          <w:bCs/>
          <w:i/>
          <w:iCs/>
          <w:sz w:val="22"/>
          <w:szCs w:val="22"/>
        </w:rPr>
        <w:t>ar</w:t>
      </w:r>
      <w:r w:rsidR="00D93869" w:rsidRPr="004443CF">
        <w:rPr>
          <w:b/>
          <w:bCs/>
          <w:i/>
          <w:iCs/>
          <w:sz w:val="22"/>
          <w:szCs w:val="22"/>
        </w:rPr>
        <w:t xml:space="preserve"> beneficia peste 650</w:t>
      </w:r>
      <w:r w:rsidR="00DE565B">
        <w:rPr>
          <w:b/>
          <w:bCs/>
          <w:i/>
          <w:iCs/>
          <w:sz w:val="22"/>
          <w:szCs w:val="22"/>
        </w:rPr>
        <w:t>.</w:t>
      </w:r>
      <w:r w:rsidR="00D93869" w:rsidRPr="004443CF">
        <w:rPr>
          <w:b/>
          <w:bCs/>
          <w:i/>
          <w:iCs/>
          <w:sz w:val="22"/>
          <w:szCs w:val="22"/>
        </w:rPr>
        <w:t>000 de locuitori ai județului Brașov</w:t>
      </w:r>
      <w:r w:rsidR="0091026B">
        <w:rPr>
          <w:b/>
          <w:bCs/>
          <w:i/>
          <w:iCs/>
          <w:sz w:val="22"/>
          <w:szCs w:val="22"/>
        </w:rPr>
        <w:t>.</w:t>
      </w:r>
      <w:r w:rsidR="00B764EC" w:rsidRPr="00B764EC">
        <w:rPr>
          <w:i/>
          <w:iCs/>
          <w:sz w:val="22"/>
          <w:szCs w:val="22"/>
        </w:rPr>
        <w:t xml:space="preserve"> </w:t>
      </w:r>
      <w:r w:rsidR="00DE565B">
        <w:rPr>
          <w:i/>
          <w:iCs/>
          <w:sz w:val="22"/>
          <w:szCs w:val="22"/>
        </w:rPr>
        <w:t xml:space="preserve">Dacă va fi necesar, Consiliul Judeţean Braşov ia în calcul să apeleze la instanţele de judecată pentru a tranşa problema. </w:t>
      </w:r>
      <w:r w:rsidR="00B764EC" w:rsidRPr="00B764EC">
        <w:rPr>
          <w:i/>
          <w:iCs/>
          <w:sz w:val="22"/>
          <w:szCs w:val="22"/>
        </w:rPr>
        <w:t>În urma acestui proiect</w:t>
      </w:r>
      <w:r w:rsidR="0091026B">
        <w:rPr>
          <w:i/>
          <w:iCs/>
          <w:sz w:val="22"/>
          <w:szCs w:val="22"/>
        </w:rPr>
        <w:t>,</w:t>
      </w:r>
      <w:r w:rsidR="00B764EC" w:rsidRPr="00B764EC">
        <w:rPr>
          <w:i/>
          <w:iCs/>
          <w:sz w:val="22"/>
          <w:szCs w:val="22"/>
        </w:rPr>
        <w:t xml:space="preserve"> comuna Părău va beneficia de investiții de aproximativ 40 de milioane de euro, de locuri de muncă și de venituri semnificative din taxe și impozite, dar realizarea proiectului SMID este</w:t>
      </w:r>
      <w:r w:rsidR="0091026B">
        <w:rPr>
          <w:i/>
          <w:iCs/>
          <w:sz w:val="22"/>
          <w:szCs w:val="22"/>
        </w:rPr>
        <w:t xml:space="preserve"> şi</w:t>
      </w:r>
      <w:r w:rsidR="00B764EC" w:rsidRPr="00B764EC">
        <w:rPr>
          <w:i/>
          <w:iCs/>
          <w:sz w:val="22"/>
          <w:szCs w:val="22"/>
        </w:rPr>
        <w:t xml:space="preserve"> în interesul fiecărei localități din județul Brașov, gestionarea deșeurilor și salubrizarea localităților </w:t>
      </w:r>
      <w:r w:rsidR="00DE565B">
        <w:rPr>
          <w:i/>
          <w:iCs/>
          <w:sz w:val="22"/>
          <w:szCs w:val="22"/>
        </w:rPr>
        <w:t>fiind</w:t>
      </w:r>
      <w:r w:rsidR="00B764EC" w:rsidRPr="00B764EC">
        <w:rPr>
          <w:i/>
          <w:iCs/>
          <w:sz w:val="22"/>
          <w:szCs w:val="22"/>
        </w:rPr>
        <w:t xml:space="preserve"> în sarcina primăriilor, nu a Consiliului Județean</w:t>
      </w:r>
      <w:r w:rsidR="00D93869" w:rsidRPr="00B764EC">
        <w:rPr>
          <w:i/>
          <w:iCs/>
          <w:sz w:val="22"/>
          <w:szCs w:val="22"/>
        </w:rPr>
        <w:t>”</w:t>
      </w:r>
      <w:r w:rsidR="0091026B">
        <w:rPr>
          <w:i/>
          <w:iCs/>
          <w:sz w:val="22"/>
          <w:szCs w:val="22"/>
        </w:rPr>
        <w:t xml:space="preserve">, </w:t>
      </w:r>
      <w:r w:rsidR="00D93869" w:rsidRPr="00D93869">
        <w:rPr>
          <w:sz w:val="22"/>
          <w:szCs w:val="22"/>
        </w:rPr>
        <w:t>a mai declarat Szenner Zoltán, administratorul public al județului Brașov</w:t>
      </w:r>
      <w:r w:rsidR="00B764EC">
        <w:rPr>
          <w:sz w:val="22"/>
          <w:szCs w:val="22"/>
        </w:rPr>
        <w:t>.</w:t>
      </w:r>
    </w:p>
    <w:p w14:paraId="586C7A17" w14:textId="7607F404" w:rsidR="00503B2E" w:rsidRDefault="00F850C9" w:rsidP="00484113">
      <w:pPr>
        <w:jc w:val="both"/>
        <w:rPr>
          <w:sz w:val="22"/>
          <w:szCs w:val="22"/>
        </w:rPr>
      </w:pPr>
      <w:r w:rsidRPr="00D93869">
        <w:rPr>
          <w:sz w:val="22"/>
          <w:szCs w:val="22"/>
        </w:rPr>
        <w:t>Reiterăm</w:t>
      </w:r>
      <w:r w:rsidR="00CA3EA3" w:rsidRPr="00D93869">
        <w:rPr>
          <w:sz w:val="22"/>
          <w:szCs w:val="22"/>
        </w:rPr>
        <w:t xml:space="preserve"> faptul că p</w:t>
      </w:r>
      <w:r w:rsidR="00503B2E" w:rsidRPr="00D93869">
        <w:rPr>
          <w:sz w:val="22"/>
          <w:szCs w:val="22"/>
        </w:rPr>
        <w:t xml:space="preserve">roiectul Sistem de Management Integrat al Deșeurilor în Județul Brașov întrunește criteriile de maturitate și </w:t>
      </w:r>
      <w:r w:rsidRPr="00D93869">
        <w:rPr>
          <w:sz w:val="22"/>
          <w:szCs w:val="22"/>
        </w:rPr>
        <w:t xml:space="preserve">de </w:t>
      </w:r>
      <w:r w:rsidR="00503B2E" w:rsidRPr="00D93869">
        <w:rPr>
          <w:sz w:val="22"/>
          <w:szCs w:val="22"/>
        </w:rPr>
        <w:t>calitate necesare</w:t>
      </w:r>
      <w:r w:rsidRPr="00D93869">
        <w:rPr>
          <w:sz w:val="22"/>
          <w:szCs w:val="22"/>
        </w:rPr>
        <w:t xml:space="preserve"> implementării</w:t>
      </w:r>
      <w:r w:rsidR="007B5E6F" w:rsidRPr="00D93869">
        <w:rPr>
          <w:sz w:val="22"/>
          <w:szCs w:val="22"/>
        </w:rPr>
        <w:t xml:space="preserve">. </w:t>
      </w:r>
      <w:r w:rsidR="00503B2E" w:rsidRPr="00D93869">
        <w:rPr>
          <w:sz w:val="22"/>
          <w:szCs w:val="22"/>
        </w:rPr>
        <w:t xml:space="preserve">Aplicația de finanțare este completată în platforma MySMIS și poate fi transmisă </w:t>
      </w:r>
      <w:r w:rsidR="007B5E6F" w:rsidRPr="00D93869">
        <w:rPr>
          <w:sz w:val="22"/>
          <w:szCs w:val="22"/>
        </w:rPr>
        <w:t xml:space="preserve">în vederea parcurgerii etapei de evaluare și selecție, </w:t>
      </w:r>
      <w:r w:rsidR="00503B2E" w:rsidRPr="00D93869">
        <w:rPr>
          <w:sz w:val="22"/>
          <w:szCs w:val="22"/>
        </w:rPr>
        <w:t xml:space="preserve">imediat ce </w:t>
      </w:r>
      <w:r w:rsidR="007B5E6F" w:rsidRPr="00D93869">
        <w:rPr>
          <w:sz w:val="22"/>
          <w:szCs w:val="22"/>
        </w:rPr>
        <w:t>„</w:t>
      </w:r>
      <w:r w:rsidR="00503B2E" w:rsidRPr="00D93869">
        <w:rPr>
          <w:sz w:val="22"/>
          <w:szCs w:val="22"/>
        </w:rPr>
        <w:t xml:space="preserve">Raportul de finalizare a procesului de pregătire a proiectului” realizat de către JASPERS și </w:t>
      </w:r>
      <w:r w:rsidR="007B5E6F" w:rsidRPr="00D93869">
        <w:rPr>
          <w:sz w:val="22"/>
          <w:szCs w:val="22"/>
        </w:rPr>
        <w:t>„</w:t>
      </w:r>
      <w:r w:rsidR="00503B2E" w:rsidRPr="00D93869">
        <w:rPr>
          <w:sz w:val="22"/>
          <w:szCs w:val="22"/>
        </w:rPr>
        <w:t xml:space="preserve">Nota de finalizare” elaborată de Serviciul Pregătire Proiecte </w:t>
      </w:r>
      <w:r w:rsidR="007B5E6F" w:rsidRPr="00D93869">
        <w:rPr>
          <w:sz w:val="22"/>
          <w:szCs w:val="22"/>
        </w:rPr>
        <w:t xml:space="preserve">din cadrul MIPE </w:t>
      </w:r>
      <w:r w:rsidR="00503B2E" w:rsidRPr="00D93869">
        <w:rPr>
          <w:sz w:val="22"/>
          <w:szCs w:val="22"/>
        </w:rPr>
        <w:t xml:space="preserve">vor fi </w:t>
      </w:r>
      <w:r w:rsidR="007B5E6F" w:rsidRPr="00D93869">
        <w:rPr>
          <w:sz w:val="22"/>
          <w:szCs w:val="22"/>
        </w:rPr>
        <w:t>înaintate</w:t>
      </w:r>
      <w:r w:rsidR="00503B2E" w:rsidRPr="00D93869">
        <w:rPr>
          <w:sz w:val="22"/>
          <w:szCs w:val="22"/>
        </w:rPr>
        <w:t xml:space="preserve"> </w:t>
      </w:r>
      <w:r w:rsidRPr="00D93869">
        <w:rPr>
          <w:sz w:val="22"/>
          <w:szCs w:val="22"/>
        </w:rPr>
        <w:t xml:space="preserve">autorității contractante – </w:t>
      </w:r>
      <w:r w:rsidR="00503B2E" w:rsidRPr="00D93869">
        <w:rPr>
          <w:sz w:val="22"/>
          <w:szCs w:val="22"/>
        </w:rPr>
        <w:t>Consiliul Județean Brașov</w:t>
      </w:r>
      <w:r w:rsidR="007B5E6F" w:rsidRPr="00D93869">
        <w:rPr>
          <w:sz w:val="22"/>
          <w:szCs w:val="22"/>
        </w:rPr>
        <w:t>.</w:t>
      </w:r>
      <w:r w:rsidR="007B5E6F" w:rsidRPr="00CF2843">
        <w:rPr>
          <w:sz w:val="22"/>
          <w:szCs w:val="22"/>
        </w:rPr>
        <w:t xml:space="preserve"> </w:t>
      </w:r>
    </w:p>
    <w:p w14:paraId="799D2427" w14:textId="77777777" w:rsidR="00914ADB" w:rsidRDefault="00914ADB" w:rsidP="00484113">
      <w:pPr>
        <w:jc w:val="both"/>
        <w:rPr>
          <w:sz w:val="22"/>
          <w:szCs w:val="22"/>
        </w:rPr>
      </w:pPr>
    </w:p>
    <w:p w14:paraId="19C7CC7D" w14:textId="77777777" w:rsidR="00914ADB" w:rsidRDefault="00914ADB" w:rsidP="00484113">
      <w:pPr>
        <w:jc w:val="both"/>
        <w:rPr>
          <w:sz w:val="22"/>
          <w:szCs w:val="22"/>
        </w:rPr>
      </w:pPr>
    </w:p>
    <w:p w14:paraId="15C1BD1C" w14:textId="77777777" w:rsidR="00914ADB" w:rsidRDefault="00914ADB" w:rsidP="00484113">
      <w:pPr>
        <w:jc w:val="both"/>
        <w:rPr>
          <w:sz w:val="22"/>
          <w:szCs w:val="22"/>
        </w:rPr>
      </w:pPr>
    </w:p>
    <w:p w14:paraId="1603C46A" w14:textId="56655A47" w:rsidR="00914ADB" w:rsidRDefault="00914ADB" w:rsidP="00484113">
      <w:pPr>
        <w:jc w:val="both"/>
        <w:rPr>
          <w:sz w:val="22"/>
          <w:szCs w:val="22"/>
        </w:rPr>
      </w:pPr>
      <w:r>
        <w:rPr>
          <w:sz w:val="22"/>
          <w:szCs w:val="22"/>
        </w:rPr>
        <w:t>28.10.2026</w:t>
      </w:r>
    </w:p>
    <w:sectPr w:rsidR="00914ADB" w:rsidSect="00F850C9">
      <w:headerReference w:type="default" r:id="rId6"/>
      <w:pgSz w:w="11906" w:h="16838"/>
      <w:pgMar w:top="720" w:right="1080" w:bottom="900" w:left="1080" w:header="5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DCA4F" w14:textId="77777777" w:rsidR="00C93D16" w:rsidRDefault="00C93D16" w:rsidP="00693C12">
      <w:pPr>
        <w:spacing w:after="0" w:line="240" w:lineRule="auto"/>
      </w:pPr>
      <w:r>
        <w:separator/>
      </w:r>
    </w:p>
  </w:endnote>
  <w:endnote w:type="continuationSeparator" w:id="0">
    <w:p w14:paraId="16828103" w14:textId="77777777" w:rsidR="00C93D16" w:rsidRDefault="00C93D16" w:rsidP="00693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F685F" w14:textId="77777777" w:rsidR="00C93D16" w:rsidRDefault="00C93D16" w:rsidP="00693C12">
      <w:pPr>
        <w:spacing w:after="0" w:line="240" w:lineRule="auto"/>
      </w:pPr>
      <w:r>
        <w:separator/>
      </w:r>
    </w:p>
  </w:footnote>
  <w:footnote w:type="continuationSeparator" w:id="0">
    <w:p w14:paraId="0030F153" w14:textId="77777777" w:rsidR="00C93D16" w:rsidRDefault="00C93D16" w:rsidP="00693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A89CE" w14:textId="627838D3" w:rsidR="00693C12" w:rsidRDefault="00693C12">
    <w:pPr>
      <w:pStyle w:val="Header"/>
    </w:pPr>
    <w:r>
      <w:rPr>
        <w:noProof/>
      </w:rPr>
      <w:drawing>
        <wp:inline distT="0" distB="0" distL="0" distR="0" wp14:anchorId="69EA9C3D" wp14:editId="0341A950">
          <wp:extent cx="6188710" cy="882015"/>
          <wp:effectExtent l="0" t="0" r="2540" b="0"/>
          <wp:docPr id="1316351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34083" name="Picture 1273134083"/>
                  <pic:cNvPicPr/>
                </pic:nvPicPr>
                <pic:blipFill>
                  <a:blip r:embed="rId1">
                    <a:extLst>
                      <a:ext uri="{28A0092B-C50C-407E-A947-70E740481C1C}">
                        <a14:useLocalDpi xmlns:a14="http://schemas.microsoft.com/office/drawing/2010/main" val="0"/>
                      </a:ext>
                    </a:extLst>
                  </a:blip>
                  <a:stretch>
                    <a:fillRect/>
                  </a:stretch>
                </pic:blipFill>
                <pic:spPr>
                  <a:xfrm>
                    <a:off x="0" y="0"/>
                    <a:ext cx="6188710" cy="882015"/>
                  </a:xfrm>
                  <a:prstGeom prst="rect">
                    <a:avLst/>
                  </a:prstGeom>
                </pic:spPr>
              </pic:pic>
            </a:graphicData>
          </a:graphic>
        </wp:inline>
      </w:drawing>
    </w:r>
  </w:p>
  <w:p w14:paraId="52D40E50" w14:textId="77777777" w:rsidR="00693C12" w:rsidRDefault="00693C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F5D"/>
    <w:rsid w:val="000056A2"/>
    <w:rsid w:val="00016D0E"/>
    <w:rsid w:val="00085F2E"/>
    <w:rsid w:val="00105513"/>
    <w:rsid w:val="00137287"/>
    <w:rsid w:val="0014133B"/>
    <w:rsid w:val="00160853"/>
    <w:rsid w:val="0017465F"/>
    <w:rsid w:val="001E275C"/>
    <w:rsid w:val="001E4089"/>
    <w:rsid w:val="00231A92"/>
    <w:rsid w:val="0023401B"/>
    <w:rsid w:val="0023798E"/>
    <w:rsid w:val="00290E1C"/>
    <w:rsid w:val="00376935"/>
    <w:rsid w:val="003F6B55"/>
    <w:rsid w:val="004009F9"/>
    <w:rsid w:val="004443CF"/>
    <w:rsid w:val="00444C7E"/>
    <w:rsid w:val="00464E7C"/>
    <w:rsid w:val="00484113"/>
    <w:rsid w:val="004A722D"/>
    <w:rsid w:val="004C3ED4"/>
    <w:rsid w:val="004D6070"/>
    <w:rsid w:val="004E439A"/>
    <w:rsid w:val="004F17E5"/>
    <w:rsid w:val="00500743"/>
    <w:rsid w:val="00503B2E"/>
    <w:rsid w:val="005114E9"/>
    <w:rsid w:val="0052328B"/>
    <w:rsid w:val="00530DFF"/>
    <w:rsid w:val="00541D2E"/>
    <w:rsid w:val="005516BC"/>
    <w:rsid w:val="00570F5D"/>
    <w:rsid w:val="00573727"/>
    <w:rsid w:val="00587933"/>
    <w:rsid w:val="005A30F4"/>
    <w:rsid w:val="005A5E66"/>
    <w:rsid w:val="005B4B6E"/>
    <w:rsid w:val="005C5FE3"/>
    <w:rsid w:val="006161AE"/>
    <w:rsid w:val="00634EFF"/>
    <w:rsid w:val="00635843"/>
    <w:rsid w:val="006426DE"/>
    <w:rsid w:val="00665FED"/>
    <w:rsid w:val="00693C12"/>
    <w:rsid w:val="006B28EB"/>
    <w:rsid w:val="006D21B8"/>
    <w:rsid w:val="006E521B"/>
    <w:rsid w:val="006F4B00"/>
    <w:rsid w:val="0072012B"/>
    <w:rsid w:val="00746847"/>
    <w:rsid w:val="007577C4"/>
    <w:rsid w:val="00775ABE"/>
    <w:rsid w:val="007A1646"/>
    <w:rsid w:val="007A4870"/>
    <w:rsid w:val="007B5E6F"/>
    <w:rsid w:val="007D1834"/>
    <w:rsid w:val="007E5879"/>
    <w:rsid w:val="00842F22"/>
    <w:rsid w:val="00865085"/>
    <w:rsid w:val="00885E14"/>
    <w:rsid w:val="008D1573"/>
    <w:rsid w:val="0091026B"/>
    <w:rsid w:val="00914ADB"/>
    <w:rsid w:val="0096146C"/>
    <w:rsid w:val="00983B75"/>
    <w:rsid w:val="00994958"/>
    <w:rsid w:val="009C0D1A"/>
    <w:rsid w:val="009C542F"/>
    <w:rsid w:val="00A47832"/>
    <w:rsid w:val="00AD49A5"/>
    <w:rsid w:val="00B166CD"/>
    <w:rsid w:val="00B43D02"/>
    <w:rsid w:val="00B5091A"/>
    <w:rsid w:val="00B67944"/>
    <w:rsid w:val="00B764EC"/>
    <w:rsid w:val="00BD40B0"/>
    <w:rsid w:val="00BF5350"/>
    <w:rsid w:val="00C12955"/>
    <w:rsid w:val="00C53311"/>
    <w:rsid w:val="00C93D16"/>
    <w:rsid w:val="00CA3EA3"/>
    <w:rsid w:val="00CA40C0"/>
    <w:rsid w:val="00CD47D4"/>
    <w:rsid w:val="00CF005C"/>
    <w:rsid w:val="00CF2843"/>
    <w:rsid w:val="00D05FDF"/>
    <w:rsid w:val="00D1388F"/>
    <w:rsid w:val="00D43C5D"/>
    <w:rsid w:val="00D66A30"/>
    <w:rsid w:val="00D93869"/>
    <w:rsid w:val="00DA64B4"/>
    <w:rsid w:val="00DE565B"/>
    <w:rsid w:val="00E11089"/>
    <w:rsid w:val="00E30299"/>
    <w:rsid w:val="00E460FC"/>
    <w:rsid w:val="00E46CCA"/>
    <w:rsid w:val="00E551E9"/>
    <w:rsid w:val="00E56B1E"/>
    <w:rsid w:val="00EC3F9C"/>
    <w:rsid w:val="00EF67F3"/>
    <w:rsid w:val="00F02127"/>
    <w:rsid w:val="00F16191"/>
    <w:rsid w:val="00F60364"/>
    <w:rsid w:val="00F62C76"/>
    <w:rsid w:val="00F76820"/>
    <w:rsid w:val="00F850C9"/>
    <w:rsid w:val="00FB55D0"/>
    <w:rsid w:val="00FD596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CFFAD"/>
  <w15:chartTrackingRefBased/>
  <w15:docId w15:val="{AEF6F246-59DA-4311-BB94-6C5F02FB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F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0F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0F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0F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0F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0F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F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F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F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F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0F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0F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0F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0F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0F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F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F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F5D"/>
    <w:rPr>
      <w:rFonts w:eastAsiaTheme="majorEastAsia" w:cstheme="majorBidi"/>
      <w:color w:val="272727" w:themeColor="text1" w:themeTint="D8"/>
    </w:rPr>
  </w:style>
  <w:style w:type="paragraph" w:styleId="Title">
    <w:name w:val="Title"/>
    <w:basedOn w:val="Normal"/>
    <w:next w:val="Normal"/>
    <w:link w:val="TitleChar"/>
    <w:uiPriority w:val="10"/>
    <w:qFormat/>
    <w:rsid w:val="00570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F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F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F5D"/>
    <w:pPr>
      <w:spacing w:before="160"/>
      <w:jc w:val="center"/>
    </w:pPr>
    <w:rPr>
      <w:i/>
      <w:iCs/>
      <w:color w:val="404040" w:themeColor="text1" w:themeTint="BF"/>
    </w:rPr>
  </w:style>
  <w:style w:type="character" w:customStyle="1" w:styleId="QuoteChar">
    <w:name w:val="Quote Char"/>
    <w:basedOn w:val="DefaultParagraphFont"/>
    <w:link w:val="Quote"/>
    <w:uiPriority w:val="29"/>
    <w:rsid w:val="00570F5D"/>
    <w:rPr>
      <w:i/>
      <w:iCs/>
      <w:color w:val="404040" w:themeColor="text1" w:themeTint="BF"/>
    </w:rPr>
  </w:style>
  <w:style w:type="paragraph" w:styleId="ListParagraph">
    <w:name w:val="List Paragraph"/>
    <w:basedOn w:val="Normal"/>
    <w:uiPriority w:val="34"/>
    <w:qFormat/>
    <w:rsid w:val="00570F5D"/>
    <w:pPr>
      <w:ind w:left="720"/>
      <w:contextualSpacing/>
    </w:pPr>
  </w:style>
  <w:style w:type="character" w:styleId="IntenseEmphasis">
    <w:name w:val="Intense Emphasis"/>
    <w:basedOn w:val="DefaultParagraphFont"/>
    <w:uiPriority w:val="21"/>
    <w:qFormat/>
    <w:rsid w:val="00570F5D"/>
    <w:rPr>
      <w:i/>
      <w:iCs/>
      <w:color w:val="2F5496" w:themeColor="accent1" w:themeShade="BF"/>
    </w:rPr>
  </w:style>
  <w:style w:type="paragraph" w:styleId="IntenseQuote">
    <w:name w:val="Intense Quote"/>
    <w:basedOn w:val="Normal"/>
    <w:next w:val="Normal"/>
    <w:link w:val="IntenseQuoteChar"/>
    <w:uiPriority w:val="30"/>
    <w:qFormat/>
    <w:rsid w:val="00570F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0F5D"/>
    <w:rPr>
      <w:i/>
      <w:iCs/>
      <w:color w:val="2F5496" w:themeColor="accent1" w:themeShade="BF"/>
    </w:rPr>
  </w:style>
  <w:style w:type="character" w:styleId="IntenseReference">
    <w:name w:val="Intense Reference"/>
    <w:basedOn w:val="DefaultParagraphFont"/>
    <w:uiPriority w:val="32"/>
    <w:qFormat/>
    <w:rsid w:val="00570F5D"/>
    <w:rPr>
      <w:b/>
      <w:bCs/>
      <w:smallCaps/>
      <w:color w:val="2F5496" w:themeColor="accent1" w:themeShade="BF"/>
      <w:spacing w:val="5"/>
    </w:rPr>
  </w:style>
  <w:style w:type="paragraph" w:styleId="Header">
    <w:name w:val="header"/>
    <w:basedOn w:val="Normal"/>
    <w:link w:val="HeaderChar"/>
    <w:uiPriority w:val="99"/>
    <w:unhideWhenUsed/>
    <w:rsid w:val="00693C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C12"/>
  </w:style>
  <w:style w:type="paragraph" w:styleId="Footer">
    <w:name w:val="footer"/>
    <w:basedOn w:val="Normal"/>
    <w:link w:val="FooterChar"/>
    <w:uiPriority w:val="99"/>
    <w:unhideWhenUsed/>
    <w:rsid w:val="00693C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1445</Words>
  <Characters>8387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Chicomban</dc:creator>
  <cp:keywords/>
  <dc:description/>
  <cp:lastModifiedBy>Mihaela Chicomban</cp:lastModifiedBy>
  <cp:revision>4</cp:revision>
  <dcterms:created xsi:type="dcterms:W3CDTF">2026-10-28T13:28:00Z</dcterms:created>
  <dcterms:modified xsi:type="dcterms:W3CDTF">2026-10-28T13:40:00Z</dcterms:modified>
</cp:coreProperties>
</file>